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jc w:val="center"/>
        <w:rPr>
          <w:sz w:val="46"/>
          <w:szCs w:val="46"/>
        </w:rPr>
      </w:pPr>
      <w:bookmarkStart w:colFirst="0" w:colLast="0" w:name="_heading=h.rhu1b14suxkb" w:id="0"/>
      <w:bookmarkEnd w:id="0"/>
      <w:r w:rsidDel="00000000" w:rsidR="00000000" w:rsidRPr="00000000">
        <w:rPr>
          <w:rtl w:val="0"/>
        </w:rPr>
      </w:r>
    </w:p>
    <w:p w:rsidR="00000000" w:rsidDel="00000000" w:rsidP="00000000" w:rsidRDefault="00000000" w:rsidRPr="00000000" w14:paraId="00000002">
      <w:pPr>
        <w:pStyle w:val="Heading1"/>
        <w:keepNext w:val="0"/>
        <w:keepLines w:val="0"/>
        <w:jc w:val="center"/>
        <w:rPr>
          <w:sz w:val="46"/>
          <w:szCs w:val="46"/>
        </w:rPr>
      </w:pPr>
      <w:bookmarkStart w:colFirst="0" w:colLast="0" w:name="_heading=h.d7bc9viih31s" w:id="1"/>
      <w:bookmarkEnd w:id="1"/>
      <w:r w:rsidDel="00000000" w:rsidR="00000000" w:rsidRPr="00000000">
        <w:rPr>
          <w:sz w:val="46"/>
          <w:szCs w:val="46"/>
          <w:rtl w:val="0"/>
        </w:rPr>
        <w:t xml:space="preserve">Safeguarding Policy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spacing w:line="360" w:lineRule="auto"/>
        <w:jc w:val="center"/>
        <w:rPr>
          <w:i w:val="1"/>
          <w:iCs w:val="1"/>
        </w:rPr>
      </w:pPr>
      <w:r w:rsidDel="00000000" w:rsidR="00000000" w:rsidRPr="00000000">
        <w:rPr>
          <w:i w:val="1"/>
          <w:iCs w:val="1"/>
          <w:rtl w:val="0"/>
        </w:rPr>
        <w:t xml:space="preserve">This safeguarding policy is an overarching document that incorporates all aspects of our settings’s policies and practice. Safeguarding underpins everything we do. Key elements of this policy are also available as standalone documents for ease of staff reference.</w:t>
      </w:r>
      <w:r w:rsidDel="00000000" w:rsidR="00000000" w:rsidRPr="00000000">
        <w:rPr>
          <w:rtl w:val="0"/>
        </w:rPr>
      </w:r>
    </w:p>
    <w:p w:rsidR="00000000" w:rsidDel="00000000" w:rsidP="00000000" w:rsidRDefault="00000000" w:rsidRPr="00000000" w14:paraId="0000000B">
      <w:pPr>
        <w:pStyle w:val="Heading1"/>
        <w:keepNext w:val="0"/>
        <w:keepLines w:val="0"/>
        <w:spacing w:line="360" w:lineRule="auto"/>
        <w:jc w:val="center"/>
        <w:rPr>
          <w:sz w:val="46"/>
          <w:szCs w:val="46"/>
        </w:rPr>
      </w:pPr>
      <w:bookmarkStart w:colFirst="0" w:colLast="0" w:name="_heading=h.qqqvprxg3cli" w:id="2"/>
      <w:bookmarkEnd w:id="2"/>
      <w:r w:rsidDel="00000000" w:rsidR="00000000" w:rsidRPr="00000000">
        <w:rPr>
          <w:rtl w:val="0"/>
        </w:rPr>
      </w:r>
    </w:p>
    <w:p w:rsidR="00000000" w:rsidDel="00000000" w:rsidP="00000000" w:rsidRDefault="00000000" w:rsidRPr="00000000" w14:paraId="0000000C">
      <w:pPr>
        <w:pStyle w:val="Heading1"/>
        <w:keepNext w:val="0"/>
        <w:keepLines w:val="0"/>
        <w:jc w:val="center"/>
        <w:rPr>
          <w:sz w:val="46"/>
          <w:szCs w:val="46"/>
        </w:rPr>
      </w:pPr>
      <w:bookmarkStart w:colFirst="0" w:colLast="0" w:name="_heading=h.7z04x5urs9tw" w:id="3"/>
      <w:bookmarkEnd w:id="3"/>
      <w:r w:rsidDel="00000000" w:rsidR="00000000" w:rsidRPr="00000000">
        <w:rPr>
          <w:rtl w:val="0"/>
        </w:rPr>
      </w:r>
    </w:p>
    <w:p w:rsidR="00000000" w:rsidDel="00000000" w:rsidP="00000000" w:rsidRDefault="00000000" w:rsidRPr="00000000" w14:paraId="0000000D">
      <w:pPr>
        <w:pStyle w:val="Heading1"/>
        <w:keepNext w:val="0"/>
        <w:keepLines w:val="0"/>
        <w:jc w:val="center"/>
        <w:rPr>
          <w:sz w:val="46"/>
          <w:szCs w:val="46"/>
        </w:rPr>
      </w:pPr>
      <w:bookmarkStart w:colFirst="0" w:colLast="0" w:name="_heading=h.tsgjd36iqk92" w:id="4"/>
      <w:bookmarkEnd w:id="4"/>
      <w:r w:rsidDel="00000000" w:rsidR="00000000" w:rsidRPr="00000000">
        <w:rPr>
          <w:rtl w:val="0"/>
        </w:rPr>
      </w:r>
    </w:p>
    <w:p w:rsidR="00000000" w:rsidDel="00000000" w:rsidP="00000000" w:rsidRDefault="00000000" w:rsidRPr="00000000" w14:paraId="0000000E">
      <w:pPr>
        <w:pStyle w:val="Heading1"/>
        <w:keepNext w:val="0"/>
        <w:keepLines w:val="0"/>
        <w:jc w:val="center"/>
        <w:rPr>
          <w:sz w:val="46"/>
          <w:szCs w:val="46"/>
        </w:rPr>
      </w:pPr>
      <w:bookmarkStart w:colFirst="0" w:colLast="0" w:name="_heading=h.aapps9zhuaxp" w:id="5"/>
      <w:bookmarkEnd w:id="5"/>
      <w:r w:rsidDel="00000000" w:rsidR="00000000" w:rsidRPr="00000000">
        <w:rPr>
          <w:rtl w:val="0"/>
        </w:rPr>
      </w:r>
    </w:p>
    <w:p w:rsidR="00000000" w:rsidDel="00000000" w:rsidP="00000000" w:rsidRDefault="00000000" w:rsidRPr="00000000" w14:paraId="0000000F">
      <w:pPr>
        <w:pStyle w:val="Heading1"/>
        <w:keepNext w:val="0"/>
        <w:keepLines w:val="0"/>
        <w:jc w:val="left"/>
        <w:rPr>
          <w:sz w:val="46"/>
          <w:szCs w:val="46"/>
        </w:rPr>
      </w:pPr>
      <w:bookmarkStart w:colFirst="0" w:colLast="0" w:name="_heading=h.t4wvbkavu6jv" w:id="6"/>
      <w:bookmarkEnd w:id="6"/>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1"/>
        <w:keepNext w:val="0"/>
        <w:keepLines w:val="0"/>
        <w:jc w:val="left"/>
        <w:rPr>
          <w:sz w:val="46"/>
          <w:szCs w:val="46"/>
        </w:rPr>
      </w:pPr>
      <w:bookmarkStart w:colFirst="0" w:colLast="0" w:name="_heading=h.lyyd2q8kf8ld" w:id="7"/>
      <w:bookmarkEnd w:id="7"/>
      <w:r w:rsidDel="00000000" w:rsidR="00000000" w:rsidRPr="00000000">
        <w:rPr>
          <w:sz w:val="46"/>
          <w:szCs w:val="46"/>
          <w:rtl w:val="0"/>
        </w:rPr>
        <w:t xml:space="preserve">Contents</w:t>
      </w:r>
    </w:p>
    <w:p w:rsidR="00000000" w:rsidDel="00000000" w:rsidP="00000000" w:rsidRDefault="00000000" w:rsidRPr="00000000" w14:paraId="00000013">
      <w:pPr>
        <w:rPr/>
      </w:pPr>
      <w:r w:rsidDel="00000000" w:rsidR="00000000" w:rsidRPr="00000000">
        <w:rPr>
          <w:rtl w:val="0"/>
        </w:rPr>
      </w:r>
    </w:p>
    <w:sdt>
      <w:sdtPr>
        <w:id w:val="577961346"/>
        <w:docPartObj>
          <w:docPartGallery w:val="Table of Contents"/>
          <w:docPartUnique w:val="1"/>
        </w:docPartObj>
      </w:sdtPr>
      <w:sdtContent>
        <w:p w:rsidR="00000000" w:rsidDel="00000000" w:rsidP="00000000" w:rsidRDefault="00000000" w:rsidRPr="00000000" w14:paraId="00000014">
          <w:pPr>
            <w:widowControl w:val="0"/>
            <w:tabs>
              <w:tab w:val="right" w:leader="dot" w:pos="9025.511811023624"/>
            </w:tabs>
            <w:spacing w:before="60" w:lineRule="auto"/>
            <w:jc w:val="left"/>
            <w:rPr>
              <w:b w:val="1"/>
              <w:bCs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heading=h.d7bc9viih31s">
            <w:r w:rsidDel="00000000" w:rsidR="00000000" w:rsidRPr="00000000">
              <w:rPr>
                <w:b w:val="1"/>
                <w:bCs w:val="1"/>
                <w:color w:val="000000"/>
                <w:u w:val="none"/>
                <w:rtl w:val="0"/>
              </w:rPr>
              <w:t xml:space="preserve">Safeguarding Policy</w:t>
              <w:tab/>
            </w:r>
          </w:hyperlink>
          <w:r w:rsidDel="00000000" w:rsidR="00000000" w:rsidRPr="00000000">
            <w:fldChar w:fldCharType="begin"/>
            <w:instrText xml:space="preserve"> PAGEREF _heading=h.d7bc9viih31s \h </w:instrText>
            <w:fldChar w:fldCharType="separate"/>
          </w:r>
          <w:r w:rsidDel="00000000" w:rsidR="00000000" w:rsidRPr="00000000">
            <w:rPr>
              <w:b w:val="1"/>
              <w:bCs w:val="1"/>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15">
          <w:pPr>
            <w:widowControl w:val="0"/>
            <w:tabs>
              <w:tab w:val="right" w:leader="dot" w:pos="9025.511811023624"/>
            </w:tabs>
            <w:spacing w:before="60" w:lineRule="auto"/>
            <w:jc w:val="left"/>
            <w:rPr>
              <w:b w:val="1"/>
              <w:bCs w:val="1"/>
              <w:color w:val="000000"/>
              <w:u w:val="none"/>
            </w:rPr>
          </w:pPr>
          <w:hyperlink w:anchor="_heading=h.lyyd2q8kf8ld">
            <w:r w:rsidDel="00000000" w:rsidR="00000000" w:rsidRPr="00000000">
              <w:rPr>
                <w:b w:val="1"/>
                <w:bCs w:val="1"/>
                <w:color w:val="000000"/>
                <w:u w:val="none"/>
                <w:rtl w:val="0"/>
              </w:rPr>
              <w:t xml:space="preserve">Contents</w:t>
              <w:tab/>
            </w:r>
          </w:hyperlink>
          <w:r w:rsidDel="00000000" w:rsidR="00000000" w:rsidRPr="00000000">
            <w:fldChar w:fldCharType="begin"/>
            <w:instrText xml:space="preserve"> PAGEREF _heading=h.lyyd2q8kf8ld \h </w:instrText>
            <w:fldChar w:fldCharType="separate"/>
          </w:r>
          <w:r w:rsidDel="00000000" w:rsidR="00000000" w:rsidRPr="00000000">
            <w:rPr>
              <w:b w:val="1"/>
              <w:bCs w:val="1"/>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6">
          <w:pPr>
            <w:widowControl w:val="0"/>
            <w:tabs>
              <w:tab w:val="right" w:leader="dot" w:pos="9025.511811023624"/>
            </w:tabs>
            <w:spacing w:before="60" w:lineRule="auto"/>
            <w:ind w:left="360" w:firstLine="0"/>
            <w:jc w:val="left"/>
            <w:rPr>
              <w:color w:val="000000"/>
              <w:u w:val="none"/>
            </w:rPr>
          </w:pPr>
          <w:hyperlink w:anchor="_heading=h.nijm4zldq4oe">
            <w:r w:rsidDel="00000000" w:rsidR="00000000" w:rsidRPr="00000000">
              <w:rPr>
                <w:color w:val="000000"/>
                <w:u w:val="none"/>
                <w:rtl w:val="0"/>
              </w:rPr>
              <w:t xml:space="preserve">Introduction</w:t>
              <w:tab/>
            </w:r>
          </w:hyperlink>
          <w:r w:rsidDel="00000000" w:rsidR="00000000" w:rsidRPr="00000000">
            <w:fldChar w:fldCharType="begin"/>
            <w:instrText xml:space="preserve"> PAGEREF _heading=h.nijm4zldq4oe \h </w:instrText>
            <w:fldChar w:fldCharType="separate"/>
          </w:r>
          <w:r w:rsidDel="00000000" w:rsidR="00000000" w:rsidRPr="00000000">
            <w:rPr>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7">
          <w:pPr>
            <w:widowControl w:val="0"/>
            <w:tabs>
              <w:tab w:val="right" w:leader="dot" w:pos="9025.511811023624"/>
            </w:tabs>
            <w:spacing w:before="60" w:lineRule="auto"/>
            <w:ind w:left="360" w:firstLine="0"/>
            <w:jc w:val="left"/>
            <w:rPr>
              <w:color w:val="000000"/>
              <w:u w:val="none"/>
            </w:rPr>
          </w:pPr>
          <w:hyperlink w:anchor="_heading=h.1lcx1onhk8o">
            <w:r w:rsidDel="00000000" w:rsidR="00000000" w:rsidRPr="00000000">
              <w:rPr>
                <w:color w:val="000000"/>
                <w:u w:val="none"/>
                <w:rtl w:val="0"/>
              </w:rPr>
              <w:t xml:space="preserve">Legal Framework and Definition of Safeguarding</w:t>
              <w:tab/>
            </w:r>
          </w:hyperlink>
          <w:r w:rsidDel="00000000" w:rsidR="00000000" w:rsidRPr="00000000">
            <w:fldChar w:fldCharType="begin"/>
            <w:instrText xml:space="preserve"> PAGEREF _heading=h.1lcx1onhk8o \h </w:instrText>
            <w:fldChar w:fldCharType="separate"/>
          </w:r>
          <w:r w:rsidDel="00000000" w:rsidR="00000000" w:rsidRPr="00000000">
            <w:rPr>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8">
          <w:pPr>
            <w:widowControl w:val="0"/>
            <w:tabs>
              <w:tab w:val="right" w:leader="dot" w:pos="9025.511811023624"/>
            </w:tabs>
            <w:spacing w:before="60" w:lineRule="auto"/>
            <w:ind w:left="360" w:firstLine="0"/>
            <w:jc w:val="left"/>
            <w:rPr>
              <w:color w:val="000000"/>
              <w:u w:val="none"/>
            </w:rPr>
          </w:pPr>
          <w:hyperlink w:anchor="_heading=h.7aofua67kosn">
            <w:r w:rsidDel="00000000" w:rsidR="00000000" w:rsidRPr="00000000">
              <w:rPr>
                <w:color w:val="000000"/>
                <w:u w:val="none"/>
                <w:rtl w:val="0"/>
              </w:rPr>
              <w:t xml:space="preserve">Policy Intention</w:t>
              <w:tab/>
            </w:r>
          </w:hyperlink>
          <w:r w:rsidDel="00000000" w:rsidR="00000000" w:rsidRPr="00000000">
            <w:fldChar w:fldCharType="begin"/>
            <w:instrText xml:space="preserve"> PAGEREF _heading=h.7aofua67kosn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9">
          <w:pPr>
            <w:widowControl w:val="0"/>
            <w:tabs>
              <w:tab w:val="right" w:leader="dot" w:pos="9025.511811023624"/>
            </w:tabs>
            <w:spacing w:before="60" w:lineRule="auto"/>
            <w:ind w:left="360" w:firstLine="0"/>
            <w:jc w:val="left"/>
            <w:rPr>
              <w:color w:val="000000"/>
              <w:u w:val="none"/>
            </w:rPr>
          </w:pPr>
          <w:hyperlink w:anchor="_heading=h.6zxaj6p7sgdq">
            <w:r w:rsidDel="00000000" w:rsidR="00000000" w:rsidRPr="00000000">
              <w:rPr>
                <w:color w:val="000000"/>
                <w:u w:val="none"/>
                <w:rtl w:val="0"/>
              </w:rPr>
              <w:t xml:space="preserve">Nursery Aims</w:t>
              <w:tab/>
            </w:r>
          </w:hyperlink>
          <w:r w:rsidDel="00000000" w:rsidR="00000000" w:rsidRPr="00000000">
            <w:fldChar w:fldCharType="begin"/>
            <w:instrText xml:space="preserve"> PAGEREF _heading=h.6zxaj6p7sgdq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A">
          <w:pPr>
            <w:widowControl w:val="0"/>
            <w:tabs>
              <w:tab w:val="right" w:leader="dot" w:pos="9025.511811023624"/>
            </w:tabs>
            <w:spacing w:before="60" w:lineRule="auto"/>
            <w:ind w:left="360" w:firstLine="0"/>
            <w:jc w:val="left"/>
            <w:rPr>
              <w:color w:val="000000"/>
              <w:u w:val="none"/>
            </w:rPr>
          </w:pPr>
          <w:hyperlink w:anchor="_heading=h.cpr8vnh3c294">
            <w:r w:rsidDel="00000000" w:rsidR="00000000" w:rsidRPr="00000000">
              <w:rPr>
                <w:color w:val="000000"/>
                <w:u w:val="none"/>
                <w:rtl w:val="0"/>
              </w:rPr>
              <w:t xml:space="preserve">Contact Telephone Numbers</w:t>
              <w:tab/>
            </w:r>
          </w:hyperlink>
          <w:r w:rsidDel="00000000" w:rsidR="00000000" w:rsidRPr="00000000">
            <w:fldChar w:fldCharType="begin"/>
            <w:instrText xml:space="preserve"> PAGEREF _heading=h.cpr8vnh3c294 \h </w:instrText>
            <w:fldChar w:fldCharType="separate"/>
          </w:r>
          <w:r w:rsidDel="00000000" w:rsidR="00000000" w:rsidRPr="00000000">
            <w:rPr>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B">
          <w:pPr>
            <w:widowControl w:val="0"/>
            <w:tabs>
              <w:tab w:val="right" w:leader="dot" w:pos="9025.511811023624"/>
            </w:tabs>
            <w:spacing w:before="60" w:lineRule="auto"/>
            <w:ind w:left="360" w:firstLine="0"/>
            <w:jc w:val="left"/>
            <w:rPr>
              <w:color w:val="000000"/>
              <w:u w:val="none"/>
            </w:rPr>
          </w:pPr>
          <w:hyperlink w:anchor="_heading=h.s33kumvy18q9">
            <w:r w:rsidDel="00000000" w:rsidR="00000000" w:rsidRPr="00000000">
              <w:rPr>
                <w:color w:val="000000"/>
                <w:u w:val="none"/>
                <w:rtl w:val="0"/>
              </w:rPr>
              <w:t xml:space="preserve">Section 3.4 Safeguarding Policies and Procedures</w:t>
              <w:tab/>
            </w:r>
          </w:hyperlink>
          <w:r w:rsidDel="00000000" w:rsidR="00000000" w:rsidRPr="00000000">
            <w:fldChar w:fldCharType="begin"/>
            <w:instrText xml:space="preserve"> PAGEREF _heading=h.s33kumvy18q9 \h </w:instrText>
            <w:fldChar w:fldCharType="separate"/>
          </w:r>
          <w:r w:rsidDel="00000000" w:rsidR="00000000" w:rsidRPr="00000000">
            <w:rPr>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C">
          <w:pPr>
            <w:widowControl w:val="0"/>
            <w:tabs>
              <w:tab w:val="right" w:leader="dot" w:pos="9025.511811023624"/>
            </w:tabs>
            <w:spacing w:before="60" w:lineRule="auto"/>
            <w:ind w:left="360" w:firstLine="0"/>
            <w:jc w:val="left"/>
            <w:rPr>
              <w:color w:val="000000"/>
              <w:u w:val="none"/>
            </w:rPr>
          </w:pPr>
          <w:hyperlink w:anchor="_heading=h.su1pmceh53r4">
            <w:r w:rsidDel="00000000" w:rsidR="00000000" w:rsidRPr="00000000">
              <w:rPr>
                <w:color w:val="000000"/>
                <w:u w:val="none"/>
                <w:rtl w:val="0"/>
              </w:rPr>
              <w:t xml:space="preserve">Different Types of Abuse</w:t>
              <w:tab/>
            </w:r>
          </w:hyperlink>
          <w:r w:rsidDel="00000000" w:rsidR="00000000" w:rsidRPr="00000000">
            <w:fldChar w:fldCharType="begin"/>
            <w:instrText xml:space="preserve"> PAGEREF _heading=h.su1pmceh53r4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D">
          <w:pPr>
            <w:widowControl w:val="0"/>
            <w:tabs>
              <w:tab w:val="right" w:leader="dot" w:pos="9025.511811023624"/>
            </w:tabs>
            <w:spacing w:before="60" w:lineRule="auto"/>
            <w:ind w:left="360" w:firstLine="0"/>
            <w:jc w:val="left"/>
            <w:rPr>
              <w:color w:val="000000"/>
              <w:u w:val="none"/>
            </w:rPr>
          </w:pPr>
          <w:hyperlink w:anchor="_heading=h.gggtcbkqfeuw">
            <w:r w:rsidDel="00000000" w:rsidR="00000000" w:rsidRPr="00000000">
              <w:rPr>
                <w:color w:val="000000"/>
                <w:u w:val="none"/>
                <w:rtl w:val="0"/>
              </w:rPr>
              <w:t xml:space="preserve">Monitoring attendance of children</w:t>
              <w:tab/>
            </w:r>
          </w:hyperlink>
          <w:r w:rsidDel="00000000" w:rsidR="00000000" w:rsidRPr="00000000">
            <w:fldChar w:fldCharType="begin"/>
            <w:instrText xml:space="preserve"> PAGEREF _heading=h.gggtcbkqfeuw \h </w:instrText>
            <w:fldChar w:fldCharType="separate"/>
          </w:r>
          <w:r w:rsidDel="00000000" w:rsidR="00000000" w:rsidRPr="00000000">
            <w:rPr>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E">
          <w:pPr>
            <w:widowControl w:val="0"/>
            <w:tabs>
              <w:tab w:val="right" w:leader="dot" w:pos="9025.511811023624"/>
            </w:tabs>
            <w:spacing w:before="60" w:lineRule="auto"/>
            <w:ind w:left="360" w:firstLine="0"/>
            <w:jc w:val="left"/>
            <w:rPr>
              <w:color w:val="000000"/>
              <w:u w:val="none"/>
            </w:rPr>
          </w:pPr>
          <w:hyperlink w:anchor="_heading=h.uv2sid1nsfww">
            <w:r w:rsidDel="00000000" w:rsidR="00000000" w:rsidRPr="00000000">
              <w:rPr>
                <w:color w:val="000000"/>
                <w:u w:val="none"/>
                <w:rtl w:val="0"/>
              </w:rPr>
              <w:t xml:space="preserve">3.7 Whistleblowing</w:t>
              <w:tab/>
            </w:r>
          </w:hyperlink>
          <w:r w:rsidDel="00000000" w:rsidR="00000000" w:rsidRPr="00000000">
            <w:fldChar w:fldCharType="begin"/>
            <w:instrText xml:space="preserve"> PAGEREF _heading=h.uv2sid1nsfww \h </w:instrText>
            <w:fldChar w:fldCharType="separate"/>
          </w:r>
          <w:r w:rsidDel="00000000" w:rsidR="00000000" w:rsidRPr="00000000">
            <w:rPr>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1F">
          <w:pPr>
            <w:widowControl w:val="0"/>
            <w:tabs>
              <w:tab w:val="right" w:leader="dot" w:pos="9025.511811023624"/>
            </w:tabs>
            <w:spacing w:before="60" w:lineRule="auto"/>
            <w:ind w:left="360" w:firstLine="0"/>
            <w:jc w:val="left"/>
            <w:rPr>
              <w:color w:val="000000"/>
              <w:u w:val="none"/>
            </w:rPr>
          </w:pPr>
          <w:hyperlink w:anchor="_heading=h.gjdgxs">
            <w:r w:rsidDel="00000000" w:rsidR="00000000" w:rsidRPr="00000000">
              <w:rPr>
                <w:color w:val="000000"/>
                <w:u w:val="none"/>
                <w:rtl w:val="0"/>
              </w:rPr>
              <w:t xml:space="preserve">Use of mobile phones and recording devices</w:t>
              <w:tab/>
            </w:r>
          </w:hyperlink>
          <w:r w:rsidDel="00000000" w:rsidR="00000000" w:rsidRPr="00000000">
            <w:fldChar w:fldCharType="begin"/>
            <w:instrText xml:space="preserve"> PAGEREF _heading=h.gjdgxs \h </w:instrText>
            <w:fldChar w:fldCharType="separate"/>
          </w:r>
          <w:r w:rsidDel="00000000" w:rsidR="00000000" w:rsidRPr="00000000">
            <w:rPr>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0">
          <w:pPr>
            <w:widowControl w:val="0"/>
            <w:tabs>
              <w:tab w:val="right" w:leader="dot" w:pos="9025.511811023624"/>
            </w:tabs>
            <w:spacing w:before="60" w:lineRule="auto"/>
            <w:ind w:left="360" w:firstLine="0"/>
            <w:jc w:val="left"/>
            <w:rPr>
              <w:color w:val="000000"/>
              <w:u w:val="none"/>
            </w:rPr>
          </w:pPr>
          <w:hyperlink w:anchor="_heading=h.rb9nmp8ekamx">
            <w:r w:rsidDel="00000000" w:rsidR="00000000" w:rsidRPr="00000000">
              <w:rPr>
                <w:color w:val="000000"/>
                <w:u w:val="none"/>
                <w:rtl w:val="0"/>
              </w:rPr>
              <w:t xml:space="preserve">Professional Conduct and Responsible Internet Usage</w:t>
              <w:tab/>
            </w:r>
          </w:hyperlink>
          <w:r w:rsidDel="00000000" w:rsidR="00000000" w:rsidRPr="00000000">
            <w:fldChar w:fldCharType="begin"/>
            <w:instrText xml:space="preserve"> PAGEREF _heading=h.rb9nmp8ekamx \h </w:instrText>
            <w:fldChar w:fldCharType="separate"/>
          </w:r>
          <w:r w:rsidDel="00000000" w:rsidR="00000000" w:rsidRPr="00000000">
            <w:rPr>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1">
          <w:pPr>
            <w:widowControl w:val="0"/>
            <w:tabs>
              <w:tab w:val="right" w:leader="dot" w:pos="9025.511811023624"/>
            </w:tabs>
            <w:spacing w:before="60" w:lineRule="auto"/>
            <w:ind w:left="360" w:firstLine="0"/>
            <w:jc w:val="left"/>
            <w:rPr>
              <w:color w:val="000000"/>
              <w:u w:val="none"/>
            </w:rPr>
          </w:pPr>
          <w:hyperlink w:anchor="_heading=h.gjdgxs">
            <w:r w:rsidDel="00000000" w:rsidR="00000000" w:rsidRPr="00000000">
              <w:rPr>
                <w:color w:val="000000"/>
                <w:u w:val="none"/>
                <w:rtl w:val="0"/>
              </w:rPr>
              <w:t xml:space="preserve">Safe Recruitment of Staff</w:t>
              <w:tab/>
            </w:r>
          </w:hyperlink>
          <w:r w:rsidDel="00000000" w:rsidR="00000000" w:rsidRPr="00000000">
            <w:fldChar w:fldCharType="begin"/>
            <w:instrText xml:space="preserve"> PAGEREF _heading=h.gjdgxs \h </w:instrText>
            <w:fldChar w:fldCharType="separate"/>
          </w:r>
          <w:r w:rsidDel="00000000" w:rsidR="00000000" w:rsidRPr="00000000">
            <w:rPr>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22">
          <w:pPr>
            <w:widowControl w:val="0"/>
            <w:tabs>
              <w:tab w:val="right" w:leader="dot" w:pos="9025.511811023624"/>
            </w:tabs>
            <w:spacing w:before="60" w:lineRule="auto"/>
            <w:ind w:left="360" w:firstLine="0"/>
            <w:jc w:val="left"/>
            <w:rPr>
              <w:color w:val="000000"/>
              <w:u w:val="none"/>
            </w:rPr>
          </w:pPr>
          <w:hyperlink w:anchor="_heading=h.gt7435d9qt6q">
            <w:r w:rsidDel="00000000" w:rsidR="00000000" w:rsidRPr="00000000">
              <w:rPr>
                <w:color w:val="000000"/>
                <w:u w:val="none"/>
                <w:rtl w:val="0"/>
              </w:rPr>
              <w:t xml:space="preserve">Staff Safeguard Training</w:t>
              <w:tab/>
            </w:r>
          </w:hyperlink>
          <w:r w:rsidDel="00000000" w:rsidR="00000000" w:rsidRPr="00000000">
            <w:fldChar w:fldCharType="begin"/>
            <w:instrText xml:space="preserve"> PAGEREF _heading=h.gt7435d9qt6q \h </w:instrText>
            <w:fldChar w:fldCharType="separate"/>
          </w:r>
          <w:r w:rsidDel="00000000" w:rsidR="00000000" w:rsidRPr="00000000">
            <w:rPr>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23">
          <w:pPr>
            <w:widowControl w:val="0"/>
            <w:tabs>
              <w:tab w:val="right" w:leader="dot" w:pos="9025.511811023624"/>
            </w:tabs>
            <w:spacing w:before="60" w:lineRule="auto"/>
            <w:ind w:left="360" w:firstLine="0"/>
            <w:jc w:val="left"/>
            <w:rPr>
              <w:color w:val="000000"/>
              <w:u w:val="none"/>
            </w:rPr>
          </w:pPr>
          <w:hyperlink w:anchor="_heading=h.zig4ngafqw84">
            <w:r w:rsidDel="00000000" w:rsidR="00000000" w:rsidRPr="00000000">
              <w:rPr>
                <w:color w:val="000000"/>
                <w:u w:val="none"/>
                <w:rtl w:val="0"/>
              </w:rPr>
              <w:t xml:space="preserve">Visitors on Site</w:t>
              <w:tab/>
            </w:r>
          </w:hyperlink>
          <w:r w:rsidDel="00000000" w:rsidR="00000000" w:rsidRPr="00000000">
            <w:fldChar w:fldCharType="begin"/>
            <w:instrText xml:space="preserve"> PAGEREF _heading=h.zig4ngafqw84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24">
          <w:pPr>
            <w:widowControl w:val="0"/>
            <w:tabs>
              <w:tab w:val="right" w:leader="dot" w:pos="9025.511811023624"/>
            </w:tabs>
            <w:spacing w:before="60" w:lineRule="auto"/>
            <w:ind w:left="360" w:firstLine="0"/>
            <w:jc w:val="left"/>
            <w:rPr>
              <w:color w:val="000000"/>
              <w:u w:val="none"/>
            </w:rPr>
          </w:pPr>
          <w:hyperlink w:anchor="_heading=h.qw944yc13vw7">
            <w:r w:rsidDel="00000000" w:rsidR="00000000" w:rsidRPr="00000000">
              <w:rPr>
                <w:color w:val="000000"/>
                <w:u w:val="none"/>
                <w:rtl w:val="0"/>
              </w:rPr>
              <w:t xml:space="preserve">Informing parents</w:t>
              <w:tab/>
            </w:r>
          </w:hyperlink>
          <w:r w:rsidDel="00000000" w:rsidR="00000000" w:rsidRPr="00000000">
            <w:fldChar w:fldCharType="begin"/>
            <w:instrText xml:space="preserve"> PAGEREF _heading=h.qw944yc13vw7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25">
          <w:pPr>
            <w:widowControl w:val="0"/>
            <w:tabs>
              <w:tab w:val="right" w:leader="dot" w:pos="9025.511811023624"/>
            </w:tabs>
            <w:spacing w:before="60" w:lineRule="auto"/>
            <w:ind w:left="360" w:firstLine="0"/>
            <w:jc w:val="left"/>
            <w:rPr>
              <w:color w:val="000000"/>
              <w:u w:val="none"/>
            </w:rPr>
          </w:pPr>
          <w:hyperlink w:anchor="_heading=h.w5igc4hyaie0">
            <w:r w:rsidDel="00000000" w:rsidR="00000000" w:rsidRPr="00000000">
              <w:rPr>
                <w:color w:val="000000"/>
                <w:u w:val="none"/>
                <w:rtl w:val="0"/>
              </w:rPr>
              <w:t xml:space="preserve">Confidentiality</w:t>
              <w:tab/>
            </w:r>
          </w:hyperlink>
          <w:r w:rsidDel="00000000" w:rsidR="00000000" w:rsidRPr="00000000">
            <w:fldChar w:fldCharType="begin"/>
            <w:instrText xml:space="preserve"> PAGEREF _heading=h.w5igc4hyaie0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26">
          <w:pPr>
            <w:widowControl w:val="0"/>
            <w:tabs>
              <w:tab w:val="right" w:leader="dot" w:pos="9025.511811023624"/>
            </w:tabs>
            <w:spacing w:before="60" w:lineRule="auto"/>
            <w:ind w:left="360" w:firstLine="0"/>
            <w:jc w:val="left"/>
            <w:rPr>
              <w:color w:val="000000"/>
              <w:u w:val="none"/>
            </w:rPr>
          </w:pPr>
          <w:hyperlink w:anchor="_heading=h.uqksbbn5hag2">
            <w:r w:rsidDel="00000000" w:rsidR="00000000" w:rsidRPr="00000000">
              <w:rPr>
                <w:color w:val="000000"/>
                <w:u w:val="none"/>
                <w:rtl w:val="0"/>
              </w:rPr>
              <w:t xml:space="preserve">Support to families</w:t>
              <w:tab/>
            </w:r>
          </w:hyperlink>
          <w:r w:rsidDel="00000000" w:rsidR="00000000" w:rsidRPr="00000000">
            <w:fldChar w:fldCharType="begin"/>
            <w:instrText xml:space="preserve"> PAGEREF _heading=h.uqksbbn5hag2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27">
          <w:pPr>
            <w:widowControl w:val="0"/>
            <w:tabs>
              <w:tab w:val="right" w:leader="dot" w:pos="9025.511811023624"/>
            </w:tabs>
            <w:spacing w:before="60" w:lineRule="auto"/>
            <w:ind w:left="360" w:firstLine="0"/>
            <w:jc w:val="left"/>
            <w:rPr>
              <w:color w:val="000000"/>
              <w:u w:val="none"/>
            </w:rPr>
          </w:pPr>
          <w:hyperlink w:anchor="_heading=h.f7l82s4f9w03">
            <w:r w:rsidDel="00000000" w:rsidR="00000000" w:rsidRPr="00000000">
              <w:rPr>
                <w:color w:val="000000"/>
                <w:u w:val="none"/>
                <w:rtl w:val="0"/>
              </w:rPr>
              <w:t xml:space="preserve">Extremism – the Prevent Duty</w:t>
              <w:tab/>
            </w:r>
          </w:hyperlink>
          <w:r w:rsidDel="00000000" w:rsidR="00000000" w:rsidRPr="00000000">
            <w:fldChar w:fldCharType="begin"/>
            <w:instrText xml:space="preserve"> PAGEREF _heading=h.f7l82s4f9w03 \h </w:instrText>
            <w:fldChar w:fldCharType="separate"/>
          </w:r>
          <w:r w:rsidDel="00000000" w:rsidR="00000000" w:rsidRPr="00000000">
            <w:rPr>
              <w:rtl w:val="0"/>
            </w:rPr>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28">
          <w:pPr>
            <w:widowControl w:val="0"/>
            <w:tabs>
              <w:tab w:val="right" w:leader="dot" w:pos="9025.511811023624"/>
            </w:tabs>
            <w:spacing w:before="60" w:lineRule="auto"/>
            <w:ind w:left="360" w:firstLine="0"/>
            <w:jc w:val="left"/>
            <w:rPr>
              <w:color w:val="000000"/>
              <w:u w:val="none"/>
            </w:rPr>
          </w:pPr>
          <w:hyperlink w:anchor="_heading=h.tfsf0haduo9i">
            <w:r w:rsidDel="00000000" w:rsidR="00000000" w:rsidRPr="00000000">
              <w:rPr>
                <w:color w:val="000000"/>
                <w:u w:val="none"/>
                <w:rtl w:val="0"/>
              </w:rPr>
              <w:t xml:space="preserve">e-Safety</w:t>
              <w:tab/>
            </w:r>
          </w:hyperlink>
          <w:r w:rsidDel="00000000" w:rsidR="00000000" w:rsidRPr="00000000">
            <w:fldChar w:fldCharType="begin"/>
            <w:instrText xml:space="preserve"> PAGEREF _heading=h.tfsf0haduo9i \h </w:instrText>
            <w:fldChar w:fldCharType="separate"/>
          </w:r>
          <w:r w:rsidDel="00000000" w:rsidR="00000000" w:rsidRPr="00000000">
            <w:rPr>
              <w:rtl w:val="0"/>
            </w:rPr>
            <w:t xml:space="preserve">24</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Style w:val="Heading1"/>
        <w:keepNext w:val="0"/>
        <w:keepLines w:val="0"/>
        <w:jc w:val="left"/>
        <w:rPr>
          <w:sz w:val="46"/>
          <w:szCs w:val="46"/>
        </w:rPr>
      </w:pPr>
      <w:bookmarkStart w:colFirst="0" w:colLast="0" w:name="_heading=h.zarhrwsox2ov" w:id="8"/>
      <w:bookmarkEnd w:id="8"/>
      <w:r w:rsidDel="00000000" w:rsidR="00000000" w:rsidRPr="00000000">
        <w:rPr>
          <w:rtl w:val="0"/>
        </w:rPr>
      </w:r>
    </w:p>
    <w:p w:rsidR="00000000" w:rsidDel="00000000" w:rsidP="00000000" w:rsidRDefault="00000000" w:rsidRPr="00000000" w14:paraId="0000002B">
      <w:pPr>
        <w:pStyle w:val="Heading1"/>
        <w:keepNext w:val="0"/>
        <w:keepLines w:val="0"/>
        <w:jc w:val="left"/>
        <w:rPr>
          <w:sz w:val="46"/>
          <w:szCs w:val="46"/>
        </w:rPr>
      </w:pPr>
      <w:bookmarkStart w:colFirst="0" w:colLast="0" w:name="_heading=h.erzssx8trjb0" w:id="9"/>
      <w:bookmarkEnd w:id="9"/>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Heading3"/>
        <w:keepNext w:val="0"/>
        <w:keepLines w:val="0"/>
        <w:jc w:val="center"/>
        <w:rPr>
          <w:sz w:val="50"/>
          <w:szCs w:val="50"/>
        </w:rPr>
      </w:pPr>
      <w:bookmarkStart w:colFirst="0" w:colLast="0" w:name="_heading=h.yberktva1ru6" w:id="10"/>
      <w:bookmarkEnd w:id="10"/>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keepNext w:val="0"/>
        <w:keepLines w:val="0"/>
        <w:jc w:val="center"/>
        <w:rPr>
          <w:b w:val="1"/>
          <w:bCs w:val="1"/>
          <w:sz w:val="58"/>
          <w:szCs w:val="58"/>
        </w:rPr>
      </w:pPr>
      <w:r w:rsidDel="00000000" w:rsidR="00000000" w:rsidRPr="00000000">
        <w:rPr>
          <w:b w:val="1"/>
          <w:bCs w:val="1"/>
          <w:sz w:val="58"/>
          <w:szCs w:val="58"/>
          <w:rtl w:val="0"/>
        </w:rPr>
        <w:t xml:space="preserve">Safeguarding Children Policy</w:t>
      </w:r>
    </w:p>
    <w:p w:rsidR="00000000" w:rsidDel="00000000" w:rsidP="00000000" w:rsidRDefault="00000000" w:rsidRPr="00000000" w14:paraId="00000034">
      <w:pPr>
        <w:keepNext w:val="0"/>
        <w:keepLines w:val="0"/>
        <w:jc w:val="center"/>
        <w:rPr>
          <w:highlight w:val="yellow"/>
        </w:rPr>
      </w:pPr>
      <w:r w:rsidDel="00000000" w:rsidR="00000000" w:rsidRPr="00000000">
        <w:rPr>
          <w:rtl w:val="0"/>
        </w:rPr>
        <w:t xml:space="preserve">Read in conjunction with Tameside safeguarding tool </w:t>
      </w:r>
      <w:hyperlink r:id="rId8">
        <w:r w:rsidDel="00000000" w:rsidR="00000000" w:rsidRPr="00000000">
          <w:rPr>
            <w:color w:val="1155cc"/>
            <w:highlight w:val="yellow"/>
            <w:u w:val="single"/>
            <w:rtl w:val="0"/>
          </w:rPr>
          <w:t xml:space="preserve">Threshold tool</w:t>
        </w:r>
      </w:hyperlink>
      <w:r w:rsidDel="00000000" w:rsidR="00000000" w:rsidRPr="00000000">
        <w:rPr>
          <w:highlight w:val="yellow"/>
          <w:rtl w:val="0"/>
        </w:rPr>
        <w:t xml:space="preserve"> </w:t>
      </w:r>
    </w:p>
    <w:p w:rsidR="00000000" w:rsidDel="00000000" w:rsidP="00000000" w:rsidRDefault="00000000" w:rsidRPr="00000000" w14:paraId="00000035">
      <w:pPr>
        <w:jc w:val="center"/>
        <w:rPr>
          <w:i w:val="1"/>
          <w:iCs w:val="1"/>
        </w:rPr>
      </w:pPr>
      <w:r w:rsidDel="00000000" w:rsidR="00000000" w:rsidRPr="00000000">
        <w:rPr>
          <w:b w:val="1"/>
          <w:bCs w:val="1"/>
          <w:i w:val="1"/>
          <w:iCs w:val="1"/>
          <w:highlight w:val="yellow"/>
          <w:rtl w:val="0"/>
        </w:rPr>
        <w:t xml:space="preserve">An electronic version of this document can be found on the famly app&gt;document</w:t>
      </w:r>
      <w:r w:rsidDel="00000000" w:rsidR="00000000" w:rsidRPr="00000000">
        <w:rPr>
          <w:rtl w:val="0"/>
        </w:rPr>
      </w:r>
    </w:p>
    <w:p w:rsidR="00000000" w:rsidDel="00000000" w:rsidP="00000000" w:rsidRDefault="00000000" w:rsidRPr="00000000" w14:paraId="0000003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pStyle w:val="Heading2"/>
        <w:keepNext w:val="0"/>
        <w:keepLines w:val="0"/>
        <w:spacing w:line="276" w:lineRule="auto"/>
        <w:rPr>
          <w:b w:val="0"/>
          <w:bCs w:val="0"/>
          <w:sz w:val="34"/>
          <w:szCs w:val="34"/>
        </w:rPr>
      </w:pPr>
      <w:bookmarkStart w:colFirst="0" w:colLast="0" w:name="_heading=h.nijm4zldq4oe" w:id="11"/>
      <w:bookmarkEnd w:id="11"/>
      <w:r w:rsidDel="00000000" w:rsidR="00000000" w:rsidRPr="00000000">
        <w:rPr>
          <w:b w:val="0"/>
          <w:bCs w:val="0"/>
          <w:sz w:val="34"/>
          <w:szCs w:val="34"/>
          <w:rtl w:val="0"/>
        </w:rPr>
        <w:t xml:space="preserve">Introduction</w:t>
      </w:r>
    </w:p>
    <w:p w:rsidR="00000000" w:rsidDel="00000000" w:rsidP="00000000" w:rsidRDefault="00000000" w:rsidRPr="00000000" w14:paraId="00000038">
      <w:pPr>
        <w:spacing w:after="240" w:before="240" w:line="276" w:lineRule="auto"/>
        <w:rPr/>
      </w:pPr>
      <w:r w:rsidDel="00000000" w:rsidR="00000000" w:rsidRPr="00000000">
        <w:rPr>
          <w:rtl w:val="0"/>
        </w:rPr>
        <w:t xml:space="preserve">The Yellow Door Day Nursery works with children, parents, external agencies, and the community to ensure the welfare and safety of children and to give them the very best start in life. Children have the right to be treated with respect, be helped to thrive, and to be safe from any abuse in whatever form.</w:t>
      </w:r>
    </w:p>
    <w:p w:rsidR="00000000" w:rsidDel="00000000" w:rsidP="00000000" w:rsidRDefault="00000000" w:rsidRPr="00000000" w14:paraId="00000039">
      <w:pPr>
        <w:spacing w:after="240" w:before="240" w:line="276" w:lineRule="auto"/>
        <w:rPr/>
      </w:pPr>
      <w:r w:rsidDel="00000000" w:rsidR="00000000" w:rsidRPr="00000000">
        <w:rPr>
          <w:rtl w:val="0"/>
        </w:rPr>
        <w:t xml:space="preserve">We support the children within our care, protect them from maltreatment, and have robust procedures in place to prevent the impairment of children’s health and development. In our setting, we strive to protect children from the risk of radicalisation and we promote acceptance and tolerance of other beliefs and cultures (please refer to our Inclusion and Equality Policy for further information).</w:t>
      </w:r>
    </w:p>
    <w:p w:rsidR="00000000" w:rsidDel="00000000" w:rsidP="00000000" w:rsidRDefault="00000000" w:rsidRPr="00000000" w14:paraId="0000003A">
      <w:pPr>
        <w:spacing w:after="240" w:before="240" w:line="276" w:lineRule="auto"/>
        <w:rPr/>
      </w:pPr>
      <w:r w:rsidDel="00000000" w:rsidR="00000000" w:rsidRPr="00000000">
        <w:rPr>
          <w:rtl w:val="0"/>
        </w:rPr>
        <w:t xml:space="preserve">Safeguarding is a much wider subject than the elements covered within this single policy; therefore, this document should be used in conjunction with the nursery’s other policies and procedures.</w:t>
      </w:r>
    </w:p>
    <w:p w:rsidR="00000000" w:rsidDel="00000000" w:rsidP="00000000" w:rsidRDefault="00000000" w:rsidRPr="00000000" w14:paraId="0000003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pStyle w:val="Heading2"/>
        <w:keepNext w:val="0"/>
        <w:keepLines w:val="0"/>
        <w:rPr>
          <w:b w:val="0"/>
          <w:bCs w:val="0"/>
          <w:sz w:val="34"/>
          <w:szCs w:val="34"/>
        </w:rPr>
      </w:pPr>
      <w:bookmarkStart w:colFirst="0" w:colLast="0" w:name="_heading=h.1lcx1onhk8o" w:id="12"/>
      <w:bookmarkEnd w:id="12"/>
      <w:r w:rsidDel="00000000" w:rsidR="00000000" w:rsidRPr="00000000">
        <w:rPr>
          <w:b w:val="0"/>
          <w:bCs w:val="0"/>
          <w:sz w:val="34"/>
          <w:szCs w:val="34"/>
          <w:rtl w:val="0"/>
        </w:rPr>
        <w:t xml:space="preserve">Legal Framework and Definition of Safeguarding</w:t>
      </w:r>
    </w:p>
    <w:p w:rsidR="00000000" w:rsidDel="00000000" w:rsidP="00000000" w:rsidRDefault="00000000" w:rsidRPr="00000000" w14:paraId="0000003D">
      <w:pPr>
        <w:spacing w:after="240" w:before="240" w:line="276" w:lineRule="auto"/>
        <w:rPr/>
      </w:pPr>
      <w:r w:rsidDel="00000000" w:rsidR="00000000" w:rsidRPr="00000000">
        <w:rPr>
          <w:rtl w:val="0"/>
        </w:rPr>
        <w:t xml:space="preserve">Key legislation and guidance:</w:t>
      </w:r>
    </w:p>
    <w:p w:rsidR="00000000" w:rsidDel="00000000" w:rsidP="00000000" w:rsidRDefault="00000000" w:rsidRPr="00000000" w14:paraId="0000003E">
      <w:pPr>
        <w:numPr>
          <w:ilvl w:val="0"/>
          <w:numId w:val="4"/>
        </w:numPr>
        <w:spacing w:after="0" w:afterAutospacing="0" w:before="240" w:line="276" w:lineRule="auto"/>
        <w:ind w:left="720" w:hanging="360"/>
        <w:jc w:val="left"/>
        <w:rPr/>
      </w:pPr>
      <w:r w:rsidDel="00000000" w:rsidR="00000000" w:rsidRPr="00000000">
        <w:rPr>
          <w:rtl w:val="0"/>
        </w:rPr>
        <w:t xml:space="preserve">Children Act 1989 and 2004</w:t>
      </w:r>
    </w:p>
    <w:p w:rsidR="00000000" w:rsidDel="00000000" w:rsidP="00000000" w:rsidRDefault="00000000" w:rsidRPr="00000000" w14:paraId="0000003F">
      <w:pPr>
        <w:numPr>
          <w:ilvl w:val="0"/>
          <w:numId w:val="4"/>
        </w:numPr>
        <w:spacing w:after="0" w:afterAutospacing="0" w:before="0" w:beforeAutospacing="0" w:line="276" w:lineRule="auto"/>
        <w:ind w:left="720" w:hanging="360"/>
        <w:jc w:val="left"/>
        <w:rPr/>
      </w:pPr>
      <w:r w:rsidDel="00000000" w:rsidR="00000000" w:rsidRPr="00000000">
        <w:rPr>
          <w:rtl w:val="0"/>
        </w:rPr>
        <w:t xml:space="preserve">Children and Social Work Act 2017</w:t>
      </w:r>
    </w:p>
    <w:p w:rsidR="00000000" w:rsidDel="00000000" w:rsidP="00000000" w:rsidRDefault="00000000" w:rsidRPr="00000000" w14:paraId="00000040">
      <w:pPr>
        <w:numPr>
          <w:ilvl w:val="0"/>
          <w:numId w:val="4"/>
        </w:numPr>
        <w:spacing w:after="0" w:afterAutospacing="0" w:before="0" w:beforeAutospacing="0" w:line="276" w:lineRule="auto"/>
        <w:ind w:left="720" w:hanging="360"/>
        <w:jc w:val="left"/>
        <w:rPr/>
      </w:pPr>
      <w:r w:rsidDel="00000000" w:rsidR="00000000" w:rsidRPr="00000000">
        <w:rPr>
          <w:rtl w:val="0"/>
        </w:rPr>
        <w:t xml:space="preserve">Childcare Act 2006</w:t>
      </w:r>
    </w:p>
    <w:p w:rsidR="00000000" w:rsidDel="00000000" w:rsidP="00000000" w:rsidRDefault="00000000" w:rsidRPr="00000000" w14:paraId="00000041">
      <w:pPr>
        <w:numPr>
          <w:ilvl w:val="0"/>
          <w:numId w:val="4"/>
        </w:numPr>
        <w:spacing w:after="0" w:afterAutospacing="0" w:before="0" w:beforeAutospacing="0" w:line="276" w:lineRule="auto"/>
        <w:ind w:left="720" w:hanging="360"/>
        <w:jc w:val="left"/>
        <w:rPr/>
      </w:pPr>
      <w:r w:rsidDel="00000000" w:rsidR="00000000" w:rsidRPr="00000000">
        <w:rPr>
          <w:rtl w:val="0"/>
        </w:rPr>
        <w:t xml:space="preserve">Safeguarding Vulnerable Groups Act 2006</w:t>
      </w:r>
    </w:p>
    <w:p w:rsidR="00000000" w:rsidDel="00000000" w:rsidP="00000000" w:rsidRDefault="00000000" w:rsidRPr="00000000" w14:paraId="00000042">
      <w:pPr>
        <w:numPr>
          <w:ilvl w:val="0"/>
          <w:numId w:val="4"/>
        </w:numPr>
        <w:spacing w:after="0" w:afterAutospacing="0" w:before="0" w:beforeAutospacing="0" w:line="276" w:lineRule="auto"/>
        <w:ind w:left="720" w:hanging="360"/>
        <w:jc w:val="left"/>
        <w:rPr/>
      </w:pPr>
      <w:r w:rsidDel="00000000" w:rsidR="00000000" w:rsidRPr="00000000">
        <w:rPr>
          <w:rtl w:val="0"/>
        </w:rPr>
        <w:t xml:space="preserve">The Statutory Framework for the Early Years Foundation Stage (EYFS) 2014</w:t>
      </w:r>
    </w:p>
    <w:p w:rsidR="00000000" w:rsidDel="00000000" w:rsidP="00000000" w:rsidRDefault="00000000" w:rsidRPr="00000000" w14:paraId="00000043">
      <w:pPr>
        <w:numPr>
          <w:ilvl w:val="0"/>
          <w:numId w:val="4"/>
        </w:numPr>
        <w:spacing w:after="0" w:afterAutospacing="0" w:before="0" w:beforeAutospacing="0" w:line="276" w:lineRule="auto"/>
        <w:ind w:left="720" w:hanging="360"/>
        <w:jc w:val="left"/>
        <w:rPr/>
      </w:pPr>
      <w:r w:rsidDel="00000000" w:rsidR="00000000" w:rsidRPr="00000000">
        <w:rPr>
          <w:rtl w:val="0"/>
        </w:rPr>
        <w:t xml:space="preserve">Working Together to Safeguard Children 2023</w:t>
      </w:r>
    </w:p>
    <w:p w:rsidR="00000000" w:rsidDel="00000000" w:rsidP="00000000" w:rsidRDefault="00000000" w:rsidRPr="00000000" w14:paraId="00000044">
      <w:pPr>
        <w:numPr>
          <w:ilvl w:val="0"/>
          <w:numId w:val="4"/>
        </w:numPr>
        <w:spacing w:after="0" w:afterAutospacing="0" w:before="0" w:beforeAutospacing="0" w:line="276" w:lineRule="auto"/>
        <w:ind w:left="720" w:hanging="360"/>
        <w:jc w:val="left"/>
        <w:rPr/>
      </w:pPr>
      <w:r w:rsidDel="00000000" w:rsidR="00000000" w:rsidRPr="00000000">
        <w:rPr>
          <w:rtl w:val="0"/>
        </w:rPr>
        <w:t xml:space="preserve">What to do if you’re worried a child is being abused 2015</w:t>
      </w:r>
    </w:p>
    <w:p w:rsidR="00000000" w:rsidDel="00000000" w:rsidP="00000000" w:rsidRDefault="00000000" w:rsidRPr="00000000" w14:paraId="00000045">
      <w:pPr>
        <w:numPr>
          <w:ilvl w:val="0"/>
          <w:numId w:val="4"/>
        </w:numPr>
        <w:spacing w:after="0" w:afterAutospacing="0" w:before="0" w:beforeAutospacing="0" w:line="276" w:lineRule="auto"/>
        <w:ind w:left="720" w:hanging="360"/>
        <w:jc w:val="left"/>
        <w:rPr/>
      </w:pPr>
      <w:r w:rsidDel="00000000" w:rsidR="00000000" w:rsidRPr="00000000">
        <w:rPr>
          <w:rtl w:val="0"/>
        </w:rPr>
        <w:t xml:space="preserve">Counter-Terrorism and Security Act 2015</w:t>
      </w:r>
    </w:p>
    <w:p w:rsidR="00000000" w:rsidDel="00000000" w:rsidP="00000000" w:rsidRDefault="00000000" w:rsidRPr="00000000" w14:paraId="00000046">
      <w:pPr>
        <w:numPr>
          <w:ilvl w:val="0"/>
          <w:numId w:val="4"/>
        </w:numPr>
        <w:spacing w:after="0" w:afterAutospacing="0" w:before="0" w:beforeAutospacing="0" w:line="276" w:lineRule="auto"/>
        <w:ind w:left="720" w:hanging="360"/>
        <w:jc w:val="left"/>
        <w:rPr/>
      </w:pPr>
      <w:r w:rsidDel="00000000" w:rsidR="00000000" w:rsidRPr="00000000">
        <w:rPr>
          <w:rtl w:val="0"/>
        </w:rPr>
        <w:t xml:space="preserve">Keeping Children Safe in Education 2024</w:t>
      </w:r>
    </w:p>
    <w:p w:rsidR="00000000" w:rsidDel="00000000" w:rsidP="00000000" w:rsidRDefault="00000000" w:rsidRPr="00000000" w14:paraId="00000047">
      <w:pPr>
        <w:numPr>
          <w:ilvl w:val="0"/>
          <w:numId w:val="4"/>
        </w:numPr>
        <w:spacing w:after="0" w:afterAutospacing="0" w:before="0" w:beforeAutospacing="0" w:line="276" w:lineRule="auto"/>
        <w:ind w:left="720" w:hanging="360"/>
        <w:jc w:val="left"/>
        <w:rPr/>
      </w:pPr>
      <w:r w:rsidDel="00000000" w:rsidR="00000000" w:rsidRPr="00000000">
        <w:rPr>
          <w:rtl w:val="0"/>
        </w:rPr>
        <w:t xml:space="preserve">Data Protection Act 2018 (incorporating UK GDPR)</w:t>
      </w:r>
    </w:p>
    <w:p w:rsidR="00000000" w:rsidDel="00000000" w:rsidP="00000000" w:rsidRDefault="00000000" w:rsidRPr="00000000" w14:paraId="00000048">
      <w:pPr>
        <w:numPr>
          <w:ilvl w:val="0"/>
          <w:numId w:val="4"/>
        </w:numPr>
        <w:spacing w:after="240" w:before="0" w:beforeAutospacing="0" w:line="276" w:lineRule="auto"/>
        <w:ind w:left="720" w:hanging="360"/>
        <w:jc w:val="left"/>
        <w:rPr/>
      </w:pPr>
      <w:r w:rsidDel="00000000" w:rsidR="00000000" w:rsidRPr="00000000">
        <w:rPr>
          <w:rtl w:val="0"/>
        </w:rPr>
        <w:t xml:space="preserve">Online Safety Act 2023</w:t>
      </w:r>
    </w:p>
    <w:p w:rsidR="00000000" w:rsidDel="00000000" w:rsidP="00000000" w:rsidRDefault="00000000" w:rsidRPr="00000000" w14:paraId="00000049">
      <w:pPr>
        <w:spacing w:after="240" w:before="240" w:line="276" w:lineRule="auto"/>
        <w:rPr/>
      </w:pPr>
      <w:r w:rsidDel="00000000" w:rsidR="00000000" w:rsidRPr="00000000">
        <w:rPr>
          <w:rtl w:val="0"/>
        </w:rPr>
        <w:t xml:space="preserve">Safeguarding and promoting the welfare of children, in relation to this policy, is defined as:</w:t>
      </w:r>
    </w:p>
    <w:p w:rsidR="00000000" w:rsidDel="00000000" w:rsidP="00000000" w:rsidRDefault="00000000" w:rsidRPr="00000000" w14:paraId="0000004A">
      <w:pPr>
        <w:numPr>
          <w:ilvl w:val="0"/>
          <w:numId w:val="7"/>
        </w:numPr>
        <w:spacing w:after="0" w:afterAutospacing="0" w:before="240" w:line="276" w:lineRule="auto"/>
        <w:ind w:left="720" w:hanging="360"/>
        <w:jc w:val="left"/>
        <w:rPr/>
      </w:pPr>
      <w:r w:rsidDel="00000000" w:rsidR="00000000" w:rsidRPr="00000000">
        <w:rPr>
          <w:rtl w:val="0"/>
        </w:rPr>
        <w:t xml:space="preserve">Protecting children from maltreatment</w:t>
      </w:r>
    </w:p>
    <w:p w:rsidR="00000000" w:rsidDel="00000000" w:rsidP="00000000" w:rsidRDefault="00000000" w:rsidRPr="00000000" w14:paraId="0000004B">
      <w:pPr>
        <w:numPr>
          <w:ilvl w:val="0"/>
          <w:numId w:val="7"/>
        </w:numPr>
        <w:spacing w:after="0" w:afterAutospacing="0" w:before="0" w:beforeAutospacing="0" w:line="276" w:lineRule="auto"/>
        <w:ind w:left="720" w:hanging="360"/>
        <w:jc w:val="left"/>
        <w:rPr/>
      </w:pPr>
      <w:r w:rsidDel="00000000" w:rsidR="00000000" w:rsidRPr="00000000">
        <w:rPr>
          <w:rtl w:val="0"/>
        </w:rPr>
        <w:t xml:space="preserve">Preventing the impairment of children’s health or development</w:t>
      </w:r>
    </w:p>
    <w:p w:rsidR="00000000" w:rsidDel="00000000" w:rsidP="00000000" w:rsidRDefault="00000000" w:rsidRPr="00000000" w14:paraId="0000004C">
      <w:pPr>
        <w:numPr>
          <w:ilvl w:val="0"/>
          <w:numId w:val="7"/>
        </w:numPr>
        <w:spacing w:after="0" w:afterAutospacing="0" w:before="0" w:beforeAutospacing="0" w:line="276" w:lineRule="auto"/>
        <w:ind w:left="720" w:hanging="360"/>
        <w:jc w:val="left"/>
        <w:rPr/>
      </w:pPr>
      <w:r w:rsidDel="00000000" w:rsidR="00000000" w:rsidRPr="00000000">
        <w:rPr>
          <w:rtl w:val="0"/>
        </w:rPr>
        <w:t xml:space="preserve">Ensuring that children grow up in circumstances consistent with the provision of safe and effective care</w:t>
      </w:r>
    </w:p>
    <w:p w:rsidR="00000000" w:rsidDel="00000000" w:rsidP="00000000" w:rsidRDefault="00000000" w:rsidRPr="00000000" w14:paraId="0000004D">
      <w:pPr>
        <w:numPr>
          <w:ilvl w:val="0"/>
          <w:numId w:val="7"/>
        </w:numPr>
        <w:spacing w:after="240" w:before="0" w:beforeAutospacing="0" w:line="276" w:lineRule="auto"/>
        <w:ind w:left="720" w:hanging="360"/>
        <w:jc w:val="left"/>
        <w:rPr/>
      </w:pPr>
      <w:r w:rsidDel="00000000" w:rsidR="00000000" w:rsidRPr="00000000">
        <w:rPr>
          <w:rtl w:val="0"/>
        </w:rPr>
        <w:t xml:space="preserve">Taking action to enable all children to have the best outcomes</w:t>
      </w:r>
    </w:p>
    <w:p w:rsidR="00000000" w:rsidDel="00000000" w:rsidP="00000000" w:rsidRDefault="00000000" w:rsidRPr="00000000" w14:paraId="0000004E">
      <w:pPr>
        <w:spacing w:after="240" w:before="240" w:line="276" w:lineRule="auto"/>
        <w:rPr>
          <w:i w:val="1"/>
          <w:iCs w:val="1"/>
        </w:rPr>
      </w:pPr>
      <w:r w:rsidDel="00000000" w:rsidR="00000000" w:rsidRPr="00000000">
        <w:rPr>
          <w:i w:val="1"/>
          <w:iCs w:val="1"/>
          <w:rtl w:val="0"/>
        </w:rPr>
        <w:t xml:space="preserve">(Definition taken from HM Government document: ‘Working Together to Safeguard Children’ 2015)</w:t>
      </w:r>
    </w:p>
    <w:p w:rsidR="00000000" w:rsidDel="00000000" w:rsidP="00000000" w:rsidRDefault="00000000" w:rsidRPr="00000000" w14:paraId="0000004F">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pStyle w:val="Heading2"/>
        <w:keepNext w:val="0"/>
        <w:keepLines w:val="0"/>
        <w:spacing w:line="276" w:lineRule="auto"/>
        <w:rPr>
          <w:b w:val="0"/>
          <w:bCs w:val="0"/>
          <w:sz w:val="34"/>
          <w:szCs w:val="34"/>
        </w:rPr>
      </w:pPr>
      <w:bookmarkStart w:colFirst="0" w:colLast="0" w:name="_heading=h.7aofua67kosn" w:id="13"/>
      <w:bookmarkEnd w:id="13"/>
      <w:r w:rsidDel="00000000" w:rsidR="00000000" w:rsidRPr="00000000">
        <w:rPr>
          <w:b w:val="0"/>
          <w:bCs w:val="0"/>
          <w:sz w:val="34"/>
          <w:szCs w:val="34"/>
          <w:rtl w:val="0"/>
        </w:rPr>
        <w:t xml:space="preserve">Policy Intention</w:t>
      </w:r>
    </w:p>
    <w:p w:rsidR="00000000" w:rsidDel="00000000" w:rsidP="00000000" w:rsidRDefault="00000000" w:rsidRPr="00000000" w14:paraId="00000051">
      <w:pPr>
        <w:spacing w:after="240" w:before="240" w:line="276" w:lineRule="auto"/>
        <w:rPr/>
      </w:pPr>
      <w:r w:rsidDel="00000000" w:rsidR="00000000" w:rsidRPr="00000000">
        <w:rPr>
          <w:rtl w:val="0"/>
        </w:rPr>
        <w:t xml:space="preserve">To safeguard children and promote their welfare, we will:</w:t>
      </w:r>
    </w:p>
    <w:p w:rsidR="00000000" w:rsidDel="00000000" w:rsidP="00000000" w:rsidRDefault="00000000" w:rsidRPr="00000000" w14:paraId="00000052">
      <w:pPr>
        <w:numPr>
          <w:ilvl w:val="0"/>
          <w:numId w:val="20"/>
        </w:numPr>
        <w:spacing w:after="0" w:afterAutospacing="0" w:before="240" w:line="276" w:lineRule="auto"/>
        <w:ind w:left="720" w:hanging="360"/>
        <w:jc w:val="left"/>
        <w:rPr/>
      </w:pPr>
      <w:r w:rsidDel="00000000" w:rsidR="00000000" w:rsidRPr="00000000">
        <w:rPr>
          <w:rtl w:val="0"/>
        </w:rPr>
        <w:t xml:space="preserve">Create an environment to encourage children to develop a positive self-image</w:t>
      </w:r>
    </w:p>
    <w:p w:rsidR="00000000" w:rsidDel="00000000" w:rsidP="00000000" w:rsidRDefault="00000000" w:rsidRPr="00000000" w14:paraId="00000053">
      <w:pPr>
        <w:numPr>
          <w:ilvl w:val="0"/>
          <w:numId w:val="20"/>
        </w:numPr>
        <w:spacing w:after="0" w:afterAutospacing="0" w:before="0" w:beforeAutospacing="0" w:line="276" w:lineRule="auto"/>
        <w:ind w:left="720" w:hanging="360"/>
        <w:jc w:val="left"/>
        <w:rPr/>
      </w:pPr>
      <w:r w:rsidDel="00000000" w:rsidR="00000000" w:rsidRPr="00000000">
        <w:rPr>
          <w:rtl w:val="0"/>
        </w:rPr>
        <w:t xml:space="preserve">Provide positive role models and develop a safe culture where staff are confident to raise concerns about professional conduct</w:t>
      </w:r>
    </w:p>
    <w:p w:rsidR="00000000" w:rsidDel="00000000" w:rsidP="00000000" w:rsidRDefault="00000000" w:rsidRPr="00000000" w14:paraId="00000054">
      <w:pPr>
        <w:numPr>
          <w:ilvl w:val="0"/>
          <w:numId w:val="20"/>
        </w:numPr>
        <w:spacing w:after="0" w:afterAutospacing="0" w:before="0" w:beforeAutospacing="0" w:line="276" w:lineRule="auto"/>
        <w:ind w:left="720" w:hanging="360"/>
        <w:jc w:val="left"/>
        <w:rPr/>
      </w:pPr>
      <w:r w:rsidDel="00000000" w:rsidR="00000000" w:rsidRPr="00000000">
        <w:rPr>
          <w:rtl w:val="0"/>
        </w:rPr>
        <w:t xml:space="preserve">Encourage children to develop a sense of independence and autonomy appropriate to their age and stage of development</w:t>
      </w:r>
    </w:p>
    <w:p w:rsidR="00000000" w:rsidDel="00000000" w:rsidP="00000000" w:rsidRDefault="00000000" w:rsidRPr="00000000" w14:paraId="00000055">
      <w:pPr>
        <w:numPr>
          <w:ilvl w:val="0"/>
          <w:numId w:val="20"/>
        </w:numPr>
        <w:spacing w:after="0" w:afterAutospacing="0" w:before="0" w:beforeAutospacing="0" w:line="276" w:lineRule="auto"/>
        <w:ind w:left="720" w:hanging="360"/>
        <w:jc w:val="left"/>
        <w:rPr/>
      </w:pPr>
      <w:r w:rsidDel="00000000" w:rsidR="00000000" w:rsidRPr="00000000">
        <w:rPr>
          <w:rtl w:val="0"/>
        </w:rPr>
        <w:t xml:space="preserve">Provide a safe and secure environment for all children</w:t>
      </w:r>
    </w:p>
    <w:p w:rsidR="00000000" w:rsidDel="00000000" w:rsidP="00000000" w:rsidRDefault="00000000" w:rsidRPr="00000000" w14:paraId="00000056">
      <w:pPr>
        <w:numPr>
          <w:ilvl w:val="0"/>
          <w:numId w:val="20"/>
        </w:numPr>
        <w:spacing w:after="0" w:afterAutospacing="0" w:before="0" w:beforeAutospacing="0" w:line="276" w:lineRule="auto"/>
        <w:ind w:left="720" w:hanging="360"/>
        <w:jc w:val="left"/>
        <w:rPr/>
      </w:pPr>
      <w:r w:rsidDel="00000000" w:rsidR="00000000" w:rsidRPr="00000000">
        <w:rPr>
          <w:rtl w:val="0"/>
        </w:rPr>
        <w:t xml:space="preserve">Promote tolerance and acceptance of different beliefs, cultures, and communities</w:t>
      </w:r>
    </w:p>
    <w:p w:rsidR="00000000" w:rsidDel="00000000" w:rsidP="00000000" w:rsidRDefault="00000000" w:rsidRPr="00000000" w14:paraId="00000057">
      <w:pPr>
        <w:numPr>
          <w:ilvl w:val="0"/>
          <w:numId w:val="20"/>
        </w:numPr>
        <w:spacing w:after="0" w:afterAutospacing="0" w:before="0" w:beforeAutospacing="0" w:line="276" w:lineRule="auto"/>
        <w:ind w:left="720" w:hanging="360"/>
        <w:jc w:val="left"/>
        <w:rPr/>
      </w:pPr>
      <w:r w:rsidDel="00000000" w:rsidR="00000000" w:rsidRPr="00000000">
        <w:rPr>
          <w:rtl w:val="0"/>
        </w:rPr>
        <w:t xml:space="preserve">Help children understand how they can influence and participate in decision-making and promote British values through play, discussion, and role modelling</w:t>
      </w:r>
    </w:p>
    <w:p w:rsidR="00000000" w:rsidDel="00000000" w:rsidP="00000000" w:rsidRDefault="00000000" w:rsidRPr="00000000" w14:paraId="00000058">
      <w:pPr>
        <w:numPr>
          <w:ilvl w:val="0"/>
          <w:numId w:val="20"/>
        </w:numPr>
        <w:spacing w:after="0" w:afterAutospacing="0" w:before="0" w:beforeAutospacing="0" w:line="276" w:lineRule="auto"/>
        <w:ind w:left="720" w:hanging="360"/>
        <w:jc w:val="left"/>
        <w:rPr/>
      </w:pPr>
      <w:r w:rsidDel="00000000" w:rsidR="00000000" w:rsidRPr="00000000">
        <w:rPr>
          <w:rtl w:val="0"/>
        </w:rPr>
        <w:t xml:space="preserve">Always listen to children</w:t>
      </w:r>
    </w:p>
    <w:p w:rsidR="00000000" w:rsidDel="00000000" w:rsidP="00000000" w:rsidRDefault="00000000" w:rsidRPr="00000000" w14:paraId="00000059">
      <w:pPr>
        <w:numPr>
          <w:ilvl w:val="0"/>
          <w:numId w:val="20"/>
        </w:numPr>
        <w:spacing w:after="0" w:afterAutospacing="0" w:before="0" w:beforeAutospacing="0" w:line="276" w:lineRule="auto"/>
        <w:ind w:left="720" w:hanging="360"/>
        <w:jc w:val="left"/>
        <w:rPr/>
      </w:pPr>
      <w:r w:rsidDel="00000000" w:rsidR="00000000" w:rsidRPr="00000000">
        <w:rPr>
          <w:rtl w:val="0"/>
        </w:rPr>
        <w:t xml:space="preserve">Provide an environment where practitioners are confident to identify where children and families may need intervention and seek the help they need</w:t>
      </w:r>
    </w:p>
    <w:p w:rsidR="00000000" w:rsidDel="00000000" w:rsidP="00000000" w:rsidRDefault="00000000" w:rsidRPr="00000000" w14:paraId="0000005A">
      <w:pPr>
        <w:numPr>
          <w:ilvl w:val="0"/>
          <w:numId w:val="20"/>
        </w:numPr>
        <w:spacing w:after="240" w:before="0" w:beforeAutospacing="0" w:line="276" w:lineRule="auto"/>
        <w:ind w:left="720" w:hanging="360"/>
        <w:jc w:val="left"/>
        <w:rPr/>
      </w:pPr>
      <w:r w:rsidDel="00000000" w:rsidR="00000000" w:rsidRPr="00000000">
        <w:rPr>
          <w:rtl w:val="0"/>
        </w:rPr>
        <w:t xml:space="preserve">Share information with other agencies as appropriate</w:t>
      </w:r>
    </w:p>
    <w:p w:rsidR="00000000" w:rsidDel="00000000" w:rsidP="00000000" w:rsidRDefault="00000000" w:rsidRPr="00000000" w14:paraId="0000005B">
      <w:pPr>
        <w:spacing w:after="240" w:before="240" w:line="276" w:lineRule="auto"/>
        <w:rPr/>
      </w:pPr>
      <w:r w:rsidDel="00000000" w:rsidR="00000000" w:rsidRPr="00000000">
        <w:rPr>
          <w:rtl w:val="0"/>
        </w:rPr>
        <w:t xml:space="preserve">The nursery is aware that abuse does occur in society, and we are vigilant in identifying signs of abuse and reporting concerns. Our practitioners have a duty to protect and promote the welfare of children.</w:t>
      </w:r>
    </w:p>
    <w:p w:rsidR="00000000" w:rsidDel="00000000" w:rsidP="00000000" w:rsidRDefault="00000000" w:rsidRPr="00000000" w14:paraId="0000005C">
      <w:pPr>
        <w:spacing w:after="240" w:before="240" w:line="276" w:lineRule="auto"/>
        <w:rPr/>
      </w:pPr>
      <w:r w:rsidDel="00000000" w:rsidR="00000000" w:rsidRPr="00000000">
        <w:rPr>
          <w:rtl w:val="0"/>
        </w:rPr>
        <w:t xml:space="preserve">Due to the many hours of care provided, staff may often be the first to identify that there may be a problem. They may be the first people to whom children confide information suggesting abuse or to spot changes in behaviour indicating abuse.</w:t>
      </w:r>
    </w:p>
    <w:p w:rsidR="00000000" w:rsidDel="00000000" w:rsidP="00000000" w:rsidRDefault="00000000" w:rsidRPr="00000000" w14:paraId="0000005D">
      <w:pPr>
        <w:spacing w:after="240" w:before="240" w:line="276" w:lineRule="auto"/>
        <w:rPr/>
      </w:pPr>
      <w:r w:rsidDel="00000000" w:rsidR="00000000" w:rsidRPr="00000000">
        <w:rPr>
          <w:rtl w:val="0"/>
        </w:rPr>
        <w:t xml:space="preserve">Our prime responsibility is the welfare and well-being of each child in our care. We have a duty to act quickly and responsibly in any instance that may come to our attention, including sharing information with relevant agencies such as local authority children’s social care, health professionals, or the police. All staff will work with other agencies in the best interest of the child, including as part of a multi-agency team where needed.</w:t>
      </w:r>
    </w:p>
    <w:p w:rsidR="00000000" w:rsidDel="00000000" w:rsidP="00000000" w:rsidRDefault="00000000" w:rsidRPr="00000000" w14:paraId="0000005E">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pStyle w:val="Heading2"/>
        <w:keepNext w:val="0"/>
        <w:keepLines w:val="0"/>
        <w:spacing w:line="276" w:lineRule="auto"/>
        <w:rPr>
          <w:b w:val="0"/>
          <w:bCs w:val="0"/>
          <w:sz w:val="34"/>
          <w:szCs w:val="34"/>
        </w:rPr>
      </w:pPr>
      <w:bookmarkStart w:colFirst="0" w:colLast="0" w:name="_heading=h.6zxaj6p7sgdq" w:id="14"/>
      <w:bookmarkEnd w:id="14"/>
      <w:r w:rsidDel="00000000" w:rsidR="00000000" w:rsidRPr="00000000">
        <w:rPr>
          <w:b w:val="0"/>
          <w:bCs w:val="0"/>
          <w:sz w:val="34"/>
          <w:szCs w:val="34"/>
          <w:rtl w:val="0"/>
        </w:rPr>
        <w:t xml:space="preserve">Nursery Aims</w:t>
      </w:r>
    </w:p>
    <w:p w:rsidR="00000000" w:rsidDel="00000000" w:rsidP="00000000" w:rsidRDefault="00000000" w:rsidRPr="00000000" w14:paraId="00000060">
      <w:pPr>
        <w:numPr>
          <w:ilvl w:val="0"/>
          <w:numId w:val="5"/>
        </w:numPr>
        <w:spacing w:after="0" w:afterAutospacing="0" w:before="240" w:line="276" w:lineRule="auto"/>
        <w:ind w:left="720" w:hanging="360"/>
        <w:jc w:val="left"/>
        <w:rPr/>
      </w:pPr>
      <w:r w:rsidDel="00000000" w:rsidR="00000000" w:rsidRPr="00000000">
        <w:rPr>
          <w:rtl w:val="0"/>
        </w:rPr>
        <w:t xml:space="preserve">Keep the child at the centre of all we do</w:t>
      </w:r>
    </w:p>
    <w:p w:rsidR="00000000" w:rsidDel="00000000" w:rsidP="00000000" w:rsidRDefault="00000000" w:rsidRPr="00000000" w14:paraId="00000061">
      <w:pPr>
        <w:numPr>
          <w:ilvl w:val="0"/>
          <w:numId w:val="5"/>
        </w:numPr>
        <w:spacing w:after="0" w:afterAutospacing="0" w:before="0" w:beforeAutospacing="0" w:line="276" w:lineRule="auto"/>
        <w:ind w:left="720" w:hanging="360"/>
        <w:jc w:val="left"/>
        <w:rPr/>
      </w:pPr>
      <w:r w:rsidDel="00000000" w:rsidR="00000000" w:rsidRPr="00000000">
        <w:rPr>
          <w:rtl w:val="0"/>
        </w:rPr>
        <w:t xml:space="preserve">Ensure staff are trained to understand child protection and safeguarding policies and procedures, are alert to signs of abuse, understand what child protection means, and are aware of different ways children can be harmed, including by other children through bullying or discriminatory behaviour</w:t>
      </w:r>
    </w:p>
    <w:p w:rsidR="00000000" w:rsidDel="00000000" w:rsidP="00000000" w:rsidRDefault="00000000" w:rsidRPr="00000000" w14:paraId="00000062">
      <w:pPr>
        <w:numPr>
          <w:ilvl w:val="0"/>
          <w:numId w:val="5"/>
        </w:numPr>
        <w:spacing w:after="0" w:afterAutospacing="0" w:before="0" w:beforeAutospacing="0" w:line="276" w:lineRule="auto"/>
        <w:ind w:left="720" w:hanging="360"/>
        <w:jc w:val="left"/>
        <w:rPr/>
      </w:pPr>
      <w:r w:rsidDel="00000000" w:rsidR="00000000" w:rsidRPr="00000000">
        <w:rPr>
          <w:rtl w:val="0"/>
        </w:rPr>
        <w:t xml:space="preserve">Ensure staff understand early indicators of potential radicalisation and terrorism threats and act appropriately in line with national and local procedures</w:t>
      </w:r>
    </w:p>
    <w:p w:rsidR="00000000" w:rsidDel="00000000" w:rsidP="00000000" w:rsidRDefault="00000000" w:rsidRPr="00000000" w14:paraId="00000063">
      <w:pPr>
        <w:numPr>
          <w:ilvl w:val="0"/>
          <w:numId w:val="5"/>
        </w:numPr>
        <w:spacing w:after="0" w:afterAutospacing="0" w:before="0" w:beforeAutospacing="0" w:line="276" w:lineRule="auto"/>
        <w:ind w:left="720" w:hanging="360"/>
        <w:jc w:val="left"/>
        <w:rPr/>
      </w:pPr>
      <w:r w:rsidDel="00000000" w:rsidR="00000000" w:rsidRPr="00000000">
        <w:rPr>
          <w:rtl w:val="0"/>
        </w:rPr>
        <w:t xml:space="preserve">Ensure all staff feel confident and supported to act in the best interest of the child, share information, and seek help</w:t>
      </w:r>
    </w:p>
    <w:p w:rsidR="00000000" w:rsidDel="00000000" w:rsidP="00000000" w:rsidRDefault="00000000" w:rsidRPr="00000000" w14:paraId="00000064">
      <w:pPr>
        <w:numPr>
          <w:ilvl w:val="0"/>
          <w:numId w:val="5"/>
        </w:numPr>
        <w:spacing w:after="0" w:afterAutospacing="0" w:before="0" w:beforeAutospacing="0" w:line="276" w:lineRule="auto"/>
        <w:ind w:left="720" w:hanging="360"/>
        <w:jc w:val="left"/>
        <w:rPr/>
      </w:pPr>
      <w:r w:rsidDel="00000000" w:rsidR="00000000" w:rsidRPr="00000000">
        <w:rPr>
          <w:rtl w:val="0"/>
        </w:rPr>
        <w:t xml:space="preserve">Ensure staff are updated regularly with child protection training and procedures and informed of local/national changes</w:t>
      </w:r>
    </w:p>
    <w:p w:rsidR="00000000" w:rsidDel="00000000" w:rsidP="00000000" w:rsidRDefault="00000000" w:rsidRPr="00000000" w14:paraId="00000065">
      <w:pPr>
        <w:numPr>
          <w:ilvl w:val="0"/>
          <w:numId w:val="5"/>
        </w:numPr>
        <w:spacing w:after="0" w:afterAutospacing="0" w:before="0" w:beforeAutospacing="0" w:line="276" w:lineRule="auto"/>
        <w:ind w:left="720" w:hanging="360"/>
        <w:jc w:val="left"/>
        <w:rPr/>
      </w:pPr>
      <w:r w:rsidDel="00000000" w:rsidR="00000000" w:rsidRPr="00000000">
        <w:rPr>
          <w:rtl w:val="0"/>
        </w:rPr>
        <w:t xml:space="preserve">Make child protection referrals in a timely manner, sharing relevant information as per Manchester Safeguarding Children Board procedures</w:t>
      </w:r>
    </w:p>
    <w:p w:rsidR="00000000" w:rsidDel="00000000" w:rsidP="00000000" w:rsidRDefault="00000000" w:rsidRPr="00000000" w14:paraId="00000066">
      <w:pPr>
        <w:numPr>
          <w:ilvl w:val="0"/>
          <w:numId w:val="5"/>
        </w:numPr>
        <w:spacing w:after="0" w:afterAutospacing="0" w:before="0" w:beforeAutospacing="0" w:line="276" w:lineRule="auto"/>
        <w:ind w:left="720" w:hanging="360"/>
        <w:jc w:val="left"/>
        <w:rPr/>
      </w:pPr>
      <w:r w:rsidDel="00000000" w:rsidR="00000000" w:rsidRPr="00000000">
        <w:rPr>
          <w:rtl w:val="0"/>
        </w:rPr>
        <w:t xml:space="preserve">Refer extremism concerns to the police (PREVENT TEAM) as appropriate</w:t>
      </w:r>
    </w:p>
    <w:p w:rsidR="00000000" w:rsidDel="00000000" w:rsidP="00000000" w:rsidRDefault="00000000" w:rsidRPr="00000000" w14:paraId="00000067">
      <w:pPr>
        <w:numPr>
          <w:ilvl w:val="0"/>
          <w:numId w:val="5"/>
        </w:numPr>
        <w:spacing w:after="0" w:afterAutospacing="0" w:before="0" w:beforeAutospacing="0" w:line="276" w:lineRule="auto"/>
        <w:ind w:left="720" w:hanging="360"/>
        <w:jc w:val="left"/>
        <w:rPr/>
      </w:pPr>
      <w:r w:rsidDel="00000000" w:rsidR="00000000" w:rsidRPr="00000000">
        <w:rPr>
          <w:rtl w:val="0"/>
        </w:rPr>
        <w:t xml:space="preserve">Ensure information is shared only with those who need to know to protect the child</w:t>
      </w:r>
    </w:p>
    <w:p w:rsidR="00000000" w:rsidDel="00000000" w:rsidP="00000000" w:rsidRDefault="00000000" w:rsidRPr="00000000" w14:paraId="00000068">
      <w:pPr>
        <w:numPr>
          <w:ilvl w:val="0"/>
          <w:numId w:val="5"/>
        </w:numPr>
        <w:spacing w:after="0" w:afterAutospacing="0" w:before="0" w:beforeAutospacing="0" w:line="276" w:lineRule="auto"/>
        <w:ind w:left="720" w:hanging="360"/>
        <w:jc w:val="left"/>
        <w:rPr/>
      </w:pPr>
      <w:r w:rsidDel="00000000" w:rsidR="00000000" w:rsidRPr="00000000">
        <w:rPr>
          <w:rtl w:val="0"/>
        </w:rPr>
        <w:t xml:space="preserve">Ensure children are never placed at risk while in nursery care</w:t>
      </w:r>
    </w:p>
    <w:p w:rsidR="00000000" w:rsidDel="00000000" w:rsidP="00000000" w:rsidRDefault="00000000" w:rsidRPr="00000000" w14:paraId="00000069">
      <w:pPr>
        <w:numPr>
          <w:ilvl w:val="0"/>
          <w:numId w:val="5"/>
        </w:numPr>
        <w:spacing w:after="0" w:afterAutospacing="0" w:before="0" w:beforeAutospacing="0" w:line="276" w:lineRule="auto"/>
        <w:ind w:left="720" w:hanging="360"/>
        <w:jc w:val="left"/>
        <w:rPr/>
      </w:pPr>
      <w:r w:rsidDel="00000000" w:rsidR="00000000" w:rsidRPr="00000000">
        <w:rPr>
          <w:rtl w:val="0"/>
        </w:rPr>
        <w:t xml:space="preserve">Take appropriate action relating to allegations of serious harm or abuse against anyone working with children or living/working on nursery premises, reporting such allegations to Ofsted and relevant authorities</w:t>
      </w:r>
    </w:p>
    <w:p w:rsidR="00000000" w:rsidDel="00000000" w:rsidP="00000000" w:rsidRDefault="00000000" w:rsidRPr="00000000" w14:paraId="0000006A">
      <w:pPr>
        <w:numPr>
          <w:ilvl w:val="0"/>
          <w:numId w:val="5"/>
        </w:numPr>
        <w:spacing w:after="0" w:afterAutospacing="0" w:before="0" w:beforeAutospacing="0" w:line="276" w:lineRule="auto"/>
        <w:ind w:left="720" w:hanging="360"/>
        <w:jc w:val="left"/>
        <w:rPr/>
      </w:pPr>
      <w:r w:rsidDel="00000000" w:rsidR="00000000" w:rsidRPr="00000000">
        <w:rPr>
          <w:rtl w:val="0"/>
        </w:rPr>
        <w:t xml:space="preserve">Ensure parents are fully aware of child protection policies and procedures via the FAMLY platform and are kept informed of updates</w:t>
      </w:r>
    </w:p>
    <w:p w:rsidR="00000000" w:rsidDel="00000000" w:rsidP="00000000" w:rsidRDefault="00000000" w:rsidRPr="00000000" w14:paraId="0000006B">
      <w:pPr>
        <w:numPr>
          <w:ilvl w:val="0"/>
          <w:numId w:val="5"/>
        </w:numPr>
        <w:spacing w:after="240" w:before="0" w:beforeAutospacing="0" w:line="276" w:lineRule="auto"/>
        <w:ind w:left="720" w:hanging="360"/>
        <w:jc w:val="left"/>
        <w:rPr/>
      </w:pPr>
      <w:r w:rsidDel="00000000" w:rsidR="00000000" w:rsidRPr="00000000">
        <w:rPr>
          <w:rtl w:val="0"/>
        </w:rPr>
        <w:t xml:space="preserve">Regularly review and update this policy to comply with legal requirements and guidance from Manchester Safeguarding Children Board</w:t>
      </w:r>
    </w:p>
    <w:p w:rsidR="00000000" w:rsidDel="00000000" w:rsidP="00000000" w:rsidRDefault="00000000" w:rsidRPr="00000000" w14:paraId="0000006C">
      <w:pPr>
        <w:spacing w:after="240" w:before="240" w:line="276" w:lineRule="auto"/>
        <w:rPr/>
      </w:pPr>
      <w:r w:rsidDel="00000000" w:rsidR="00000000" w:rsidRPr="00000000">
        <w:rPr>
          <w:rtl w:val="0"/>
        </w:rPr>
        <w:t xml:space="preserve">We will support children by offering reassurance, comfort, and sensitive interactions. Activities will be devised to enable children to develop confidence and self-esteem within their peer group.</w:t>
      </w:r>
    </w:p>
    <w:p w:rsidR="00000000" w:rsidDel="00000000" w:rsidP="00000000" w:rsidRDefault="00000000" w:rsidRPr="00000000" w14:paraId="0000006D">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E">
      <w:pPr>
        <w:pStyle w:val="Heading2"/>
        <w:keepNext w:val="0"/>
        <w:keepLines w:val="0"/>
        <w:spacing w:line="276" w:lineRule="auto"/>
        <w:rPr>
          <w:b w:val="0"/>
          <w:bCs w:val="0"/>
          <w:sz w:val="34"/>
          <w:szCs w:val="34"/>
        </w:rPr>
      </w:pPr>
      <w:bookmarkStart w:colFirst="0" w:colLast="0" w:name="_heading=h.cpr8vnh3c294" w:id="15"/>
      <w:bookmarkEnd w:id="15"/>
      <w:r w:rsidDel="00000000" w:rsidR="00000000" w:rsidRPr="00000000">
        <w:rPr>
          <w:b w:val="0"/>
          <w:bCs w:val="0"/>
          <w:sz w:val="34"/>
          <w:szCs w:val="34"/>
          <w:rtl w:val="0"/>
        </w:rPr>
        <w:t xml:space="preserve">Contact Telephone Numbers</w:t>
      </w:r>
    </w:p>
    <w:p w:rsidR="00000000" w:rsidDel="00000000" w:rsidP="00000000" w:rsidRDefault="00000000" w:rsidRPr="00000000" w14:paraId="0000006F">
      <w:pPr>
        <w:numPr>
          <w:ilvl w:val="0"/>
          <w:numId w:val="22"/>
        </w:numPr>
        <w:spacing w:after="0" w:afterAutospacing="0" w:before="240" w:line="276" w:lineRule="auto"/>
        <w:ind w:left="720" w:hanging="360"/>
        <w:jc w:val="left"/>
        <w:rPr/>
      </w:pPr>
      <w:r w:rsidDel="00000000" w:rsidR="00000000" w:rsidRPr="00000000">
        <w:rPr>
          <w:rtl w:val="0"/>
        </w:rPr>
        <w:t xml:space="preserve">Local Authority Designated Officer (LADO): 0161 342 4343 – ladoreferrals@tameside.gov.uk</w:t>
      </w:r>
    </w:p>
    <w:p w:rsidR="00000000" w:rsidDel="00000000" w:rsidP="00000000" w:rsidRDefault="00000000" w:rsidRPr="00000000" w14:paraId="00000070">
      <w:pPr>
        <w:numPr>
          <w:ilvl w:val="0"/>
          <w:numId w:val="22"/>
        </w:numPr>
        <w:spacing w:after="0" w:afterAutospacing="0" w:before="0" w:beforeAutospacing="0" w:line="276" w:lineRule="auto"/>
        <w:ind w:left="720" w:hanging="360"/>
        <w:jc w:val="left"/>
        <w:rPr/>
      </w:pPr>
      <w:r w:rsidDel="00000000" w:rsidR="00000000" w:rsidRPr="00000000">
        <w:rPr>
          <w:rtl w:val="0"/>
        </w:rPr>
        <w:t xml:space="preserve">Ofsted: 0300 123 1231</w:t>
      </w:r>
    </w:p>
    <w:p w:rsidR="00000000" w:rsidDel="00000000" w:rsidP="00000000" w:rsidRDefault="00000000" w:rsidRPr="00000000" w14:paraId="00000071">
      <w:pPr>
        <w:numPr>
          <w:ilvl w:val="0"/>
          <w:numId w:val="22"/>
        </w:numPr>
        <w:spacing w:after="0" w:afterAutospacing="0" w:before="0" w:beforeAutospacing="0" w:line="276" w:lineRule="auto"/>
        <w:ind w:left="720" w:hanging="360"/>
        <w:jc w:val="left"/>
        <w:rPr/>
      </w:pPr>
      <w:r w:rsidDel="00000000" w:rsidR="00000000" w:rsidRPr="00000000">
        <w:rPr>
          <w:rtl w:val="0"/>
        </w:rPr>
        <w:t xml:space="preserve">Non-emergency police: 101</w:t>
      </w:r>
    </w:p>
    <w:p w:rsidR="00000000" w:rsidDel="00000000" w:rsidP="00000000" w:rsidRDefault="00000000" w:rsidRPr="00000000" w14:paraId="00000072">
      <w:pPr>
        <w:numPr>
          <w:ilvl w:val="0"/>
          <w:numId w:val="22"/>
        </w:numPr>
        <w:spacing w:after="0" w:afterAutospacing="0" w:before="0" w:beforeAutospacing="0" w:line="276" w:lineRule="auto"/>
        <w:ind w:left="720" w:hanging="360"/>
        <w:jc w:val="left"/>
        <w:rPr/>
      </w:pPr>
      <w:r w:rsidDel="00000000" w:rsidR="00000000" w:rsidRPr="00000000">
        <w:rPr>
          <w:rtl w:val="0"/>
        </w:rPr>
        <w:t xml:space="preserve">Government helpline for extremism concerns: 020 7340 7264</w:t>
      </w:r>
    </w:p>
    <w:p w:rsidR="00000000" w:rsidDel="00000000" w:rsidP="00000000" w:rsidRDefault="00000000" w:rsidRPr="00000000" w14:paraId="00000073">
      <w:pPr>
        <w:numPr>
          <w:ilvl w:val="0"/>
          <w:numId w:val="22"/>
        </w:numPr>
        <w:spacing w:after="240" w:before="0" w:beforeAutospacing="0" w:line="276" w:lineRule="auto"/>
        <w:ind w:left="720" w:hanging="360"/>
        <w:jc w:val="left"/>
        <w:rPr/>
      </w:pPr>
      <w:r w:rsidDel="00000000" w:rsidR="00000000" w:rsidRPr="00000000">
        <w:rPr>
          <w:rtl w:val="0"/>
        </w:rPr>
        <w:t xml:space="preserve">Manchester Contact Centre (concerned about a child's safety): 0161 234 5001</w:t>
      </w:r>
    </w:p>
    <w:p w:rsidR="00000000" w:rsidDel="00000000" w:rsidP="00000000" w:rsidRDefault="00000000" w:rsidRPr="00000000" w14:paraId="00000074">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5">
      <w:pPr>
        <w:pageBreakBefore w:val="0"/>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6">
      <w:pPr>
        <w:pageBreakBefore w:val="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77">
      <w:pPr>
        <w:pStyle w:val="Heading2"/>
        <w:keepNext w:val="1"/>
        <w:rPr>
          <w:b w:val="0"/>
          <w:bCs w:val="0"/>
        </w:rPr>
      </w:pPr>
      <w:bookmarkStart w:colFirst="0" w:colLast="0" w:name="_heading=h.s33kumvy18q9" w:id="16"/>
      <w:bookmarkEnd w:id="16"/>
      <w:r w:rsidDel="00000000" w:rsidR="00000000" w:rsidRPr="00000000">
        <w:rPr>
          <w:b w:val="0"/>
          <w:bCs w:val="0"/>
          <w:rtl w:val="0"/>
        </w:rPr>
        <w:t xml:space="preserve">Section 3.4 Safeguarding Policies and Procedures</w:t>
      </w:r>
    </w:p>
    <w:p w:rsidR="00000000" w:rsidDel="00000000" w:rsidP="00000000" w:rsidRDefault="00000000" w:rsidRPr="00000000" w14:paraId="00000078">
      <w:pPr>
        <w:keepNext w:val="1"/>
        <w:pageBreakBefore w:val="0"/>
        <w:rPr>
          <w:b w:val="1"/>
          <w:bCs w:val="1"/>
          <w:sz w:val="34"/>
          <w:szCs w:val="34"/>
        </w:rPr>
      </w:pPr>
      <w:r w:rsidDel="00000000" w:rsidR="00000000" w:rsidRPr="00000000">
        <w:rPr>
          <w:rtl w:val="0"/>
        </w:rPr>
      </w:r>
    </w:p>
    <w:p w:rsidR="00000000" w:rsidDel="00000000" w:rsidP="00000000" w:rsidRDefault="00000000" w:rsidRPr="00000000" w14:paraId="00000079">
      <w:pPr>
        <w:keepNext w:val="1"/>
        <w:pageBreakBefore w:val="0"/>
        <w:spacing w:line="276" w:lineRule="auto"/>
        <w:rPr>
          <w:rFonts w:ascii="Calibri" w:cs="Calibri" w:eastAsia="Calibri" w:hAnsi="Calibri"/>
          <w:color w:val="000000"/>
          <w:sz w:val="22"/>
          <w:szCs w:val="22"/>
        </w:rPr>
      </w:pPr>
      <w:r w:rsidDel="00000000" w:rsidR="00000000" w:rsidRPr="00000000">
        <w:rPr>
          <w:b w:val="1"/>
          <w:bCs w:val="1"/>
          <w:color w:val="000000"/>
          <w:rtl w:val="0"/>
        </w:rPr>
        <w:t xml:space="preserve">Types of abuse and particular procedures followed</w:t>
      </w:r>
      <w:r w:rsidDel="00000000" w:rsidR="00000000" w:rsidRPr="00000000">
        <w:rPr>
          <w:rtl w:val="0"/>
        </w:rPr>
      </w:r>
    </w:p>
    <w:p w:rsidR="00000000" w:rsidDel="00000000" w:rsidP="00000000" w:rsidRDefault="00000000" w:rsidRPr="00000000" w14:paraId="0000007A">
      <w:pPr>
        <w:pageBreakBefore w:val="0"/>
        <w:spacing w:line="276" w:lineRule="auto"/>
        <w:rPr>
          <w:rFonts w:ascii="Calibri" w:cs="Calibri" w:eastAsia="Calibri" w:hAnsi="Calibri"/>
          <w:color w:val="000000"/>
          <w:sz w:val="22"/>
          <w:szCs w:val="22"/>
        </w:rPr>
      </w:pPr>
      <w:r w:rsidDel="00000000" w:rsidR="00000000" w:rsidRPr="00000000">
        <w:rPr>
          <w:color w:val="000000"/>
          <w:rtl w:val="0"/>
        </w:rPr>
        <w:t xml:space="preserve">Abuse and neglect are forms of maltreatment of a child. Somebody may abuse or neglect a child by harming them or by failing to act to prevent harm. Children may be abused within a family, institution or community setting by those known to them or a stranger. This could be an adult or adults, another child or children. </w:t>
      </w:r>
      <w:r w:rsidDel="00000000" w:rsidR="00000000" w:rsidRPr="00000000">
        <w:rPr>
          <w:rtl w:val="0"/>
        </w:rPr>
      </w:r>
    </w:p>
    <w:p w:rsidR="00000000" w:rsidDel="00000000" w:rsidP="00000000" w:rsidRDefault="00000000" w:rsidRPr="00000000" w14:paraId="0000007B">
      <w:pPr>
        <w:pageBreakBefore w:val="0"/>
        <w:spacing w:line="276" w:lineRule="auto"/>
        <w:rPr>
          <w:i w:val="1"/>
          <w:iCs w:val="1"/>
          <w:color w:val="000000"/>
        </w:rPr>
      </w:pPr>
      <w:r w:rsidDel="00000000" w:rsidR="00000000" w:rsidRPr="00000000">
        <w:rPr>
          <w:rtl w:val="0"/>
        </w:rPr>
      </w:r>
    </w:p>
    <w:p w:rsidR="00000000" w:rsidDel="00000000" w:rsidP="00000000" w:rsidRDefault="00000000" w:rsidRPr="00000000" w14:paraId="0000007C">
      <w:pPr>
        <w:pageBreakBefore w:val="0"/>
        <w:spacing w:line="276" w:lineRule="auto"/>
        <w:rPr>
          <w:rFonts w:ascii="Calibri" w:cs="Calibri" w:eastAsia="Calibri" w:hAnsi="Calibri"/>
          <w:b w:val="1"/>
          <w:bCs w:val="1"/>
          <w:color w:val="000000"/>
          <w:sz w:val="22"/>
          <w:szCs w:val="22"/>
        </w:rPr>
      </w:pPr>
      <w:r w:rsidDel="00000000" w:rsidR="00000000" w:rsidRPr="00000000">
        <w:rPr>
          <w:b w:val="1"/>
          <w:bCs w:val="1"/>
          <w:i w:val="1"/>
          <w:iCs w:val="1"/>
          <w:color w:val="000000"/>
          <w:rtl w:val="0"/>
        </w:rPr>
        <w:t xml:space="preserve">What to do if you’re worried a child is being abused ?</w:t>
      </w:r>
      <w:r w:rsidDel="00000000" w:rsidR="00000000" w:rsidRPr="00000000">
        <w:rPr>
          <w:rtl w:val="0"/>
        </w:rPr>
      </w:r>
    </w:p>
    <w:p w:rsidR="00000000" w:rsidDel="00000000" w:rsidP="00000000" w:rsidRDefault="00000000" w:rsidRPr="00000000" w14:paraId="0000007D">
      <w:pPr>
        <w:pageBreakBefore w:val="0"/>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7E">
      <w:pPr>
        <w:pageBreakBefore w:val="0"/>
        <w:spacing w:line="276" w:lineRule="auto"/>
        <w:rPr>
          <w:rFonts w:ascii="Calibri" w:cs="Calibri" w:eastAsia="Calibri" w:hAnsi="Calibri"/>
          <w:color w:val="000000"/>
          <w:sz w:val="22"/>
          <w:szCs w:val="22"/>
        </w:rPr>
      </w:pPr>
      <w:r w:rsidDel="00000000" w:rsidR="00000000" w:rsidRPr="00000000">
        <w:rPr>
          <w:color w:val="000000"/>
          <w:rtl w:val="0"/>
        </w:rPr>
        <w:t xml:space="preserve">The signs and indicators listed below may not necessarily indicate that a child has been abused, but will help us to recognise that something may be wrong, especially if a child shows a number of these symptoms or any of them to a marked degree.</w:t>
      </w:r>
      <w:r w:rsidDel="00000000" w:rsidR="00000000" w:rsidRPr="00000000">
        <w:rPr>
          <w:rtl w:val="0"/>
        </w:rPr>
      </w:r>
    </w:p>
    <w:p w:rsidR="00000000" w:rsidDel="00000000" w:rsidP="00000000" w:rsidRDefault="00000000" w:rsidRPr="00000000" w14:paraId="0000007F">
      <w:pPr>
        <w:pageBreakBefore w:val="0"/>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80">
      <w:pPr>
        <w:keepNext w:val="1"/>
        <w:pageBreakBefore w:val="0"/>
        <w:spacing w:line="276" w:lineRule="auto"/>
        <w:rPr>
          <w:rFonts w:ascii="Calibri" w:cs="Calibri" w:eastAsia="Calibri" w:hAnsi="Calibri"/>
          <w:color w:val="000000"/>
          <w:sz w:val="22"/>
          <w:szCs w:val="22"/>
        </w:rPr>
      </w:pPr>
      <w:r w:rsidDel="00000000" w:rsidR="00000000" w:rsidRPr="00000000">
        <w:rPr>
          <w:b w:val="1"/>
          <w:bCs w:val="1"/>
          <w:color w:val="000000"/>
          <w:rtl w:val="0"/>
        </w:rPr>
        <w:t xml:space="preserve">Indicators of child abuse</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Failure to thrive and meet developmental milestones</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Fearful or withdrawn tendencies</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Aggressive behaviour </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Unexplained injuries to a child or conflicting reports from parents or staff </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Repeated injuries </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Unaddressed illnesses or injuries</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Significant changes to behaviour patterns. </w:t>
      </w:r>
      <w:r w:rsidDel="00000000" w:rsidR="00000000" w:rsidRPr="00000000">
        <w:rPr>
          <w:rtl w:val="0"/>
        </w:rPr>
      </w:r>
    </w:p>
    <w:p w:rsidR="00000000" w:rsidDel="00000000" w:rsidP="00000000" w:rsidRDefault="00000000" w:rsidRPr="00000000" w14:paraId="00000088">
      <w:pPr>
        <w:pageBreakBefore w:val="0"/>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89">
      <w:pPr>
        <w:keepNext w:val="1"/>
        <w:pageBreakBefore w:val="0"/>
        <w:spacing w:line="276" w:lineRule="auto"/>
        <w:rPr>
          <w:rFonts w:ascii="Calibri" w:cs="Calibri" w:eastAsia="Calibri" w:hAnsi="Calibri"/>
          <w:color w:val="000000"/>
          <w:sz w:val="22"/>
          <w:szCs w:val="22"/>
        </w:rPr>
      </w:pPr>
      <w:r w:rsidDel="00000000" w:rsidR="00000000" w:rsidRPr="00000000">
        <w:rPr>
          <w:b w:val="1"/>
          <w:bCs w:val="1"/>
          <w:color w:val="000000"/>
          <w:rtl w:val="0"/>
        </w:rPr>
        <w:t xml:space="preserve">Recording suspicions of abuse and disclosures</w:t>
      </w:r>
      <w:r w:rsidDel="00000000" w:rsidR="00000000" w:rsidRPr="00000000">
        <w:rPr>
          <w:rtl w:val="0"/>
        </w:rPr>
      </w:r>
    </w:p>
    <w:p w:rsidR="00000000" w:rsidDel="00000000" w:rsidP="00000000" w:rsidRDefault="00000000" w:rsidRPr="00000000" w14:paraId="0000008A">
      <w:pPr>
        <w:pageBreakBefore w:val="0"/>
        <w:spacing w:line="276" w:lineRule="auto"/>
        <w:rPr>
          <w:rFonts w:ascii="Calibri" w:cs="Calibri" w:eastAsia="Calibri" w:hAnsi="Calibri"/>
          <w:color w:val="000000"/>
          <w:sz w:val="22"/>
          <w:szCs w:val="22"/>
        </w:rPr>
      </w:pPr>
      <w:r w:rsidDel="00000000" w:rsidR="00000000" w:rsidRPr="00000000">
        <w:rPr>
          <w:color w:val="000000"/>
          <w:rtl w:val="0"/>
        </w:rPr>
        <w:t xml:space="preserve">Staff should make an objective record of any observation or disclosure, supported by the nursery manager or Designated Safeguarding Co-ordinator</w:t>
      </w:r>
      <w:r w:rsidDel="00000000" w:rsidR="00000000" w:rsidRPr="00000000">
        <w:rPr>
          <w:color w:val="000000"/>
          <w:vertAlign w:val="superscript"/>
        </w:rPr>
        <w:footnoteReference w:customMarkFollows="0" w:id="0"/>
      </w:r>
      <w:r w:rsidDel="00000000" w:rsidR="00000000" w:rsidRPr="00000000">
        <w:rPr>
          <w:color w:val="000000"/>
          <w:rtl w:val="0"/>
        </w:rPr>
        <w:t xml:space="preserve"> (DSCO). This record should include: </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Child's name</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Child's address</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Age of the child and date of birth</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Date and time of the observation or the disclosure</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Exact words spoken by the child</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Exact position and type of any injuries or marks seen</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Exact observation of any incident including any other witnesses</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Name of the person to whom any concern was reported, with date and time; and the names of any other person present at the time</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 discussion held with the parent(s) (where deemed appropriate). </w:t>
      </w:r>
      <w:r w:rsidDel="00000000" w:rsidR="00000000" w:rsidRPr="00000000">
        <w:rPr>
          <w:rtl w:val="0"/>
        </w:rPr>
      </w:r>
    </w:p>
    <w:p w:rsidR="00000000" w:rsidDel="00000000" w:rsidP="00000000" w:rsidRDefault="00000000" w:rsidRPr="00000000" w14:paraId="00000094">
      <w:pPr>
        <w:pageBreakBefore w:val="0"/>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5">
      <w:pPr>
        <w:pageBreakBefore w:val="0"/>
        <w:spacing w:line="276" w:lineRule="auto"/>
        <w:rPr>
          <w:rFonts w:ascii="Calibri" w:cs="Calibri" w:eastAsia="Calibri" w:hAnsi="Calibri"/>
          <w:color w:val="000000"/>
          <w:sz w:val="22"/>
          <w:szCs w:val="22"/>
        </w:rPr>
      </w:pPr>
      <w:r w:rsidDel="00000000" w:rsidR="00000000" w:rsidRPr="00000000">
        <w:rPr>
          <w:color w:val="000000"/>
          <w:rtl w:val="0"/>
        </w:rPr>
        <w:t xml:space="preserve">These records should be signed by the person reporting this and the Nursery SafeGuarding Manager or the Deputy Safeguarding officer, dated and kept in a separate confidential file. </w:t>
      </w:r>
      <w:r w:rsidDel="00000000" w:rsidR="00000000" w:rsidRPr="00000000">
        <w:rPr>
          <w:rtl w:val="0"/>
        </w:rPr>
      </w:r>
    </w:p>
    <w:p w:rsidR="00000000" w:rsidDel="00000000" w:rsidP="00000000" w:rsidRDefault="00000000" w:rsidRPr="00000000" w14:paraId="00000096">
      <w:pPr>
        <w:pageBreakBefore w:val="0"/>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7">
      <w:pPr>
        <w:pageBreakBefore w:val="0"/>
        <w:spacing w:line="276" w:lineRule="auto"/>
        <w:rPr>
          <w:rFonts w:ascii="Calibri" w:cs="Calibri" w:eastAsia="Calibri" w:hAnsi="Calibri"/>
          <w:color w:val="000000"/>
          <w:sz w:val="22"/>
          <w:szCs w:val="22"/>
        </w:rPr>
      </w:pPr>
      <w:r w:rsidDel="00000000" w:rsidR="00000000" w:rsidRPr="00000000">
        <w:rPr>
          <w:color w:val="000000"/>
          <w:rtl w:val="0"/>
        </w:rPr>
        <w:t xml:space="preserve">If a child starts to talk to an adult about potential abuse it is important not to promise the child complete confidentiality. This promise cannot be kept. It is vital that the child is allowed to talk openly and disclosure is not forced or words put into the child’s mouth. As soon as possible after the disclosure details must be logged accurately. </w:t>
      </w:r>
      <w:r w:rsidDel="00000000" w:rsidR="00000000" w:rsidRPr="00000000">
        <w:rPr>
          <w:rtl w:val="0"/>
        </w:rPr>
      </w:r>
    </w:p>
    <w:p w:rsidR="00000000" w:rsidDel="00000000" w:rsidP="00000000" w:rsidRDefault="00000000" w:rsidRPr="00000000" w14:paraId="00000098">
      <w:pPr>
        <w:pageBreakBefore w:val="0"/>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9">
      <w:pPr>
        <w:pageBreakBefore w:val="0"/>
        <w:spacing w:line="276" w:lineRule="auto"/>
        <w:rPr>
          <w:rFonts w:ascii="Calibri" w:cs="Calibri" w:eastAsia="Calibri" w:hAnsi="Calibri"/>
          <w:color w:val="000000"/>
          <w:sz w:val="22"/>
          <w:szCs w:val="22"/>
        </w:rPr>
      </w:pPr>
      <w:r w:rsidDel="00000000" w:rsidR="00000000" w:rsidRPr="00000000">
        <w:rPr>
          <w:color w:val="000000"/>
          <w:rtl w:val="0"/>
        </w:rPr>
        <w:t xml:space="preserve">It may be thought necessary that through discussion with all concerned, the matter needs to be raised with the local authority children’s social care team and Ofsted, and/or a Common Assessment Framework (CAF) needs to be initiated. Staff involved may be asked to supply details of any information/concerns they have with regard to a child. The nursery expects all members of staff to co-operate with the local authority children’s social care, police, and Ofsted in any way necessary to ensure the safety of the children.</w:t>
      </w:r>
      <w:r w:rsidDel="00000000" w:rsidR="00000000" w:rsidRPr="00000000">
        <w:rPr>
          <w:rtl w:val="0"/>
        </w:rPr>
      </w:r>
    </w:p>
    <w:p w:rsidR="00000000" w:rsidDel="00000000" w:rsidP="00000000" w:rsidRDefault="00000000" w:rsidRPr="00000000" w14:paraId="0000009A">
      <w:pPr>
        <w:pageBreakBefore w:val="0"/>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B">
      <w:pPr>
        <w:pageBreakBefore w:val="0"/>
        <w:spacing w:line="276" w:lineRule="auto"/>
        <w:rPr>
          <w:color w:val="000000"/>
        </w:rPr>
      </w:pPr>
      <w:r w:rsidDel="00000000" w:rsidR="00000000" w:rsidRPr="00000000">
        <w:rPr>
          <w:color w:val="000000"/>
          <w:rtl w:val="0"/>
        </w:rPr>
        <w:t xml:space="preserve">Staff must not make any comments either publicly or in private about the supposed or actual behaviour of a parent or member of staff.  </w:t>
      </w:r>
    </w:p>
    <w:p w:rsidR="00000000" w:rsidDel="00000000" w:rsidP="00000000" w:rsidRDefault="00000000" w:rsidRPr="00000000" w14:paraId="0000009C">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D">
      <w:pPr>
        <w:pStyle w:val="Heading2"/>
        <w:spacing w:line="276" w:lineRule="auto"/>
        <w:rPr/>
      </w:pPr>
      <w:bookmarkStart w:colFirst="0" w:colLast="0" w:name="_heading=h.su1pmceh53r4" w:id="17"/>
      <w:bookmarkEnd w:id="17"/>
      <w:r w:rsidDel="00000000" w:rsidR="00000000" w:rsidRPr="00000000">
        <w:rPr>
          <w:rtl w:val="0"/>
        </w:rPr>
        <w:t xml:space="preserve">Different Types of Abuse</w:t>
      </w:r>
    </w:p>
    <w:p w:rsidR="00000000" w:rsidDel="00000000" w:rsidP="00000000" w:rsidRDefault="00000000" w:rsidRPr="00000000" w14:paraId="0000009E">
      <w:pPr>
        <w:pageBreakBefore w:val="0"/>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F">
      <w:pPr>
        <w:keepNext w:val="1"/>
        <w:pageBreakBefore w:val="0"/>
        <w:spacing w:line="276" w:lineRule="auto"/>
        <w:rPr>
          <w:rFonts w:ascii="Calibri" w:cs="Calibri" w:eastAsia="Calibri" w:hAnsi="Calibri"/>
          <w:color w:val="000000"/>
          <w:sz w:val="22"/>
          <w:szCs w:val="22"/>
        </w:rPr>
      </w:pPr>
      <w:r w:rsidDel="00000000" w:rsidR="00000000" w:rsidRPr="00000000">
        <w:rPr>
          <w:b w:val="1"/>
          <w:bCs w:val="1"/>
          <w:color w:val="000000"/>
          <w:rtl w:val="0"/>
        </w:rPr>
        <w:t xml:space="preserve">Physical abuse </w:t>
      </w:r>
      <w:r w:rsidDel="00000000" w:rsidR="00000000" w:rsidRPr="00000000">
        <w:rPr>
          <w:rtl w:val="0"/>
        </w:rPr>
      </w:r>
    </w:p>
    <w:p w:rsidR="00000000" w:rsidDel="00000000" w:rsidP="00000000" w:rsidRDefault="00000000" w:rsidRPr="00000000" w14:paraId="000000A0">
      <w:pPr>
        <w:pageBreakBefore w:val="0"/>
        <w:spacing w:line="276" w:lineRule="auto"/>
        <w:rPr>
          <w:rFonts w:ascii="Calibri" w:cs="Calibri" w:eastAsia="Calibri" w:hAnsi="Calibri"/>
          <w:color w:val="000000"/>
          <w:sz w:val="22"/>
          <w:szCs w:val="22"/>
        </w:rPr>
      </w:pPr>
      <w:r w:rsidDel="00000000" w:rsidR="00000000" w:rsidRPr="00000000">
        <w:rPr>
          <w:color w:val="000000"/>
          <w:rtl w:val="0"/>
        </w:rPr>
        <w:t xml:space="preserve">Action needs to be taken if staff have reason to believe that there has been a physical injury to a child, including deliberate poisoning, where there is definite knowledge or reasonable suspicion that the injury was inflicted or knowingly not prevented. These symptoms may include bruising or injuries in an area that is not usual for a child, e.g. fleshy parts of the arms and legs, back, wrists, ankles and face. </w:t>
      </w:r>
      <w:r w:rsidDel="00000000" w:rsidR="00000000" w:rsidRPr="00000000">
        <w:rPr>
          <w:rtl w:val="0"/>
        </w:rPr>
      </w:r>
    </w:p>
    <w:p w:rsidR="00000000" w:rsidDel="00000000" w:rsidP="00000000" w:rsidRDefault="00000000" w:rsidRPr="00000000" w14:paraId="000000A1">
      <w:pPr>
        <w:pageBreakBefore w:val="0"/>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2">
      <w:pPr>
        <w:pageBreakBefore w:val="0"/>
        <w:spacing w:line="276" w:lineRule="auto"/>
        <w:rPr>
          <w:rFonts w:ascii="Calibri" w:cs="Calibri" w:eastAsia="Calibri" w:hAnsi="Calibri"/>
          <w:color w:val="000000"/>
          <w:sz w:val="22"/>
          <w:szCs w:val="22"/>
        </w:rPr>
      </w:pPr>
      <w:r w:rsidDel="00000000" w:rsidR="00000000" w:rsidRPr="00000000">
        <w:rPr>
          <w:color w:val="000000"/>
          <w:rtl w:val="0"/>
        </w:rPr>
        <w:t xml:space="preserve">Many children will have cuts and grazes from normal childhood injuries. These should also be logged </w:t>
      </w:r>
      <w:r w:rsidDel="00000000" w:rsidR="00000000" w:rsidRPr="00000000">
        <w:rPr>
          <w:rtl w:val="0"/>
        </w:rPr>
        <w:t xml:space="preserve">in a pre-existing injury form </w:t>
      </w:r>
      <w:r w:rsidDel="00000000" w:rsidR="00000000" w:rsidRPr="00000000">
        <w:rPr>
          <w:color w:val="000000"/>
          <w:rtl w:val="0"/>
        </w:rPr>
        <w:t xml:space="preserve">and discussed with the nursery manager or room leader. </w:t>
      </w:r>
      <w:r w:rsidDel="00000000" w:rsidR="00000000" w:rsidRPr="00000000">
        <w:rPr>
          <w:rtl w:val="0"/>
        </w:rPr>
      </w:r>
    </w:p>
    <w:p w:rsidR="00000000" w:rsidDel="00000000" w:rsidP="00000000" w:rsidRDefault="00000000" w:rsidRPr="00000000" w14:paraId="000000A3">
      <w:pPr>
        <w:pageBreakBefore w:val="0"/>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4">
      <w:pPr>
        <w:pageBreakBefore w:val="0"/>
        <w:spacing w:line="276" w:lineRule="auto"/>
        <w:rPr>
          <w:rFonts w:ascii="Calibri" w:cs="Calibri" w:eastAsia="Calibri" w:hAnsi="Calibri"/>
          <w:color w:val="000000"/>
          <w:sz w:val="22"/>
          <w:szCs w:val="22"/>
        </w:rPr>
      </w:pPr>
      <w:r w:rsidDel="00000000" w:rsidR="00000000" w:rsidRPr="00000000">
        <w:rPr>
          <w:color w:val="000000"/>
          <w:rtl w:val="0"/>
        </w:rPr>
        <w:t xml:space="preserve">Children and babies may be abused physically through shaking or throwing. Other injuries may include burns or scalds. These are not usual childhood injuries and should always be logged and discussed with the nursery manager.</w:t>
      </w:r>
      <w:r w:rsidDel="00000000" w:rsidR="00000000" w:rsidRPr="00000000">
        <w:rPr>
          <w:rtl w:val="0"/>
        </w:rPr>
      </w:r>
    </w:p>
    <w:p w:rsidR="00000000" w:rsidDel="00000000" w:rsidP="00000000" w:rsidRDefault="00000000" w:rsidRPr="00000000" w14:paraId="000000A5">
      <w:pPr>
        <w:pageBreakBefore w:val="0"/>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6">
      <w:pPr>
        <w:keepNext w:val="1"/>
        <w:pageBreakBefore w:val="0"/>
        <w:spacing w:line="276" w:lineRule="auto"/>
        <w:rPr>
          <w:rFonts w:ascii="Calibri" w:cs="Calibri" w:eastAsia="Calibri" w:hAnsi="Calibri"/>
          <w:color w:val="000000"/>
          <w:sz w:val="22"/>
          <w:szCs w:val="22"/>
        </w:rPr>
      </w:pPr>
      <w:r w:rsidDel="00000000" w:rsidR="00000000" w:rsidRPr="00000000">
        <w:rPr>
          <w:b w:val="1"/>
          <w:bCs w:val="1"/>
          <w:color w:val="000000"/>
          <w:rtl w:val="0"/>
        </w:rPr>
        <w:t xml:space="preserve">Female genital mutilation</w:t>
      </w:r>
      <w:r w:rsidDel="00000000" w:rsidR="00000000" w:rsidRPr="00000000">
        <w:rPr>
          <w:rtl w:val="0"/>
        </w:rPr>
      </w:r>
    </w:p>
    <w:p w:rsidR="00000000" w:rsidDel="00000000" w:rsidP="00000000" w:rsidRDefault="00000000" w:rsidRPr="00000000" w14:paraId="000000A7">
      <w:pPr>
        <w:keepNext w:val="1"/>
        <w:pageBreakBefore w:val="0"/>
        <w:spacing w:line="276" w:lineRule="auto"/>
        <w:rPr>
          <w:rFonts w:ascii="Calibri" w:cs="Calibri" w:eastAsia="Calibri" w:hAnsi="Calibri"/>
          <w:color w:val="000000"/>
          <w:sz w:val="22"/>
          <w:szCs w:val="22"/>
        </w:rPr>
      </w:pPr>
      <w:r w:rsidDel="00000000" w:rsidR="00000000" w:rsidRPr="00000000">
        <w:rPr>
          <w:color w:val="000000"/>
          <w:rtl w:val="0"/>
        </w:rPr>
        <w:t xml:space="preserve">This type of physical abuse is practised as a cultural ritual by certain ethnic groups and there is now more awareness of its prevalence in some communities in England including its effect on the child and any other siblings involved. For those nurseries caring for older children in their out of school facility this may be an area of abuse you could come across. Symptoms may include bleeding, painful areas, acute urinary retention, urinary infection, wound infection, septicaemia, incontinence, vaginal and pelvic infections with depression and post-traumatic stress disorder as well as physiological concerns. If you have concerns about a child relating to this area, you should contact children’s social care team in the same way as other types of physical abuse. </w:t>
      </w:r>
      <w:r w:rsidDel="00000000" w:rsidR="00000000" w:rsidRPr="00000000">
        <w:rPr>
          <w:rtl w:val="0"/>
        </w:rPr>
      </w:r>
    </w:p>
    <w:p w:rsidR="00000000" w:rsidDel="00000000" w:rsidP="00000000" w:rsidRDefault="00000000" w:rsidRPr="00000000" w14:paraId="000000A8">
      <w:pPr>
        <w:keepNext w:val="1"/>
        <w:pageBreakBefore w:val="0"/>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9">
      <w:pPr>
        <w:keepNext w:val="1"/>
        <w:pageBreakBefore w:val="0"/>
        <w:spacing w:line="276" w:lineRule="auto"/>
        <w:rPr>
          <w:rFonts w:ascii="Calibri" w:cs="Calibri" w:eastAsia="Calibri" w:hAnsi="Calibri"/>
          <w:color w:val="000000"/>
          <w:sz w:val="22"/>
          <w:szCs w:val="22"/>
        </w:rPr>
      </w:pPr>
      <w:r w:rsidDel="00000000" w:rsidR="00000000" w:rsidRPr="00000000">
        <w:rPr>
          <w:b w:val="1"/>
          <w:bCs w:val="1"/>
          <w:color w:val="000000"/>
          <w:rtl w:val="0"/>
        </w:rPr>
        <w:t xml:space="preserve">Fabricated illness</w:t>
      </w:r>
      <w:r w:rsidDel="00000000" w:rsidR="00000000" w:rsidRPr="00000000">
        <w:rPr>
          <w:rtl w:val="0"/>
        </w:rPr>
      </w:r>
    </w:p>
    <w:p w:rsidR="00000000" w:rsidDel="00000000" w:rsidP="00000000" w:rsidRDefault="00000000" w:rsidRPr="00000000" w14:paraId="000000AA">
      <w:pPr>
        <w:pageBreakBefore w:val="0"/>
        <w:spacing w:line="276" w:lineRule="auto"/>
        <w:rPr>
          <w:rFonts w:ascii="Calibri" w:cs="Calibri" w:eastAsia="Calibri" w:hAnsi="Calibri"/>
          <w:color w:val="000000"/>
          <w:sz w:val="22"/>
          <w:szCs w:val="22"/>
        </w:rPr>
      </w:pPr>
      <w:r w:rsidDel="00000000" w:rsidR="00000000" w:rsidRPr="00000000">
        <w:rPr>
          <w:color w:val="000000"/>
          <w:rtl w:val="0"/>
        </w:rPr>
        <w:t xml:space="preserve">This is also a type of physical abuse. This is where a child is presented with an illness that is fabricated by the adult carer. The carer may seek out unnecessary medical treatment or investigation. The signs may include a carer exaggerating a real illness or symptoms, complete fabrication of symptoms or inducing physical illness, e.g. through poisoning, starvation, inappropriate diet. This may also be presented through false allegations of abuse or encouraging the child to appear disabled or ill to obtain unnecessary treatment or specialist support. </w:t>
      </w:r>
      <w:r w:rsidDel="00000000" w:rsidR="00000000" w:rsidRPr="00000000">
        <w:rPr>
          <w:rtl w:val="0"/>
        </w:rPr>
      </w:r>
    </w:p>
    <w:p w:rsidR="00000000" w:rsidDel="00000000" w:rsidP="00000000" w:rsidRDefault="00000000" w:rsidRPr="00000000" w14:paraId="000000AB">
      <w:pPr>
        <w:pageBreakBefore w:val="0"/>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C">
      <w:pPr>
        <w:keepNext w:val="1"/>
        <w:pageBreakBefore w:val="0"/>
        <w:spacing w:line="276" w:lineRule="auto"/>
        <w:rPr>
          <w:rFonts w:ascii="Calibri" w:cs="Calibri" w:eastAsia="Calibri" w:hAnsi="Calibri"/>
          <w:color w:val="000000"/>
          <w:sz w:val="22"/>
          <w:szCs w:val="22"/>
        </w:rPr>
      </w:pPr>
      <w:r w:rsidDel="00000000" w:rsidR="00000000" w:rsidRPr="00000000">
        <w:rPr>
          <w:b w:val="1"/>
          <w:bCs w:val="1"/>
          <w:color w:val="000000"/>
          <w:rtl w:val="0"/>
        </w:rPr>
        <w:t xml:space="preserve">Procedure:</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14" w:right="0" w:hanging="35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signs of marks/injuries to a child, when they come into nursery or occur during time at the nursery, will be recorded as soon as noticed by a staff member</w:t>
      </w: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14" w:right="0" w:hanging="35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Such discussions will be recorded and the parent will have access to such records</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14" w:right="0" w:hanging="35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there are queries regarding the injury, the local authority children’s social care team will be notified in line with procedures set out by the Local Safeguarding Children Board (LSCB). </w:t>
      </w:r>
      <w:r w:rsidDel="00000000" w:rsidR="00000000" w:rsidRPr="00000000">
        <w:rPr>
          <w:rtl w:val="0"/>
        </w:rPr>
      </w:r>
    </w:p>
    <w:p w:rsidR="00000000" w:rsidDel="00000000" w:rsidP="00000000" w:rsidRDefault="00000000" w:rsidRPr="00000000" w14:paraId="000000B0">
      <w:pPr>
        <w:pageBreakBefore w:val="0"/>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B1">
      <w:pPr>
        <w:keepNext w:val="1"/>
        <w:pageBreakBefore w:val="0"/>
        <w:spacing w:line="276" w:lineRule="auto"/>
        <w:rPr>
          <w:rFonts w:ascii="Calibri" w:cs="Calibri" w:eastAsia="Calibri" w:hAnsi="Calibri"/>
          <w:color w:val="000000"/>
          <w:sz w:val="22"/>
          <w:szCs w:val="22"/>
        </w:rPr>
      </w:pPr>
      <w:r w:rsidDel="00000000" w:rsidR="00000000" w:rsidRPr="00000000">
        <w:rPr>
          <w:b w:val="1"/>
          <w:bCs w:val="1"/>
          <w:color w:val="000000"/>
          <w:rtl w:val="0"/>
        </w:rPr>
        <w:t xml:space="preserve">Sexual abuse</w:t>
      </w:r>
      <w:r w:rsidDel="00000000" w:rsidR="00000000" w:rsidRPr="00000000">
        <w:rPr>
          <w:rtl w:val="0"/>
        </w:rPr>
      </w:r>
    </w:p>
    <w:p w:rsidR="00000000" w:rsidDel="00000000" w:rsidP="00000000" w:rsidRDefault="00000000" w:rsidRPr="00000000" w14:paraId="000000B2">
      <w:pPr>
        <w:pageBreakBefore w:val="0"/>
        <w:spacing w:line="276" w:lineRule="auto"/>
        <w:rPr>
          <w:rFonts w:ascii="Calibri" w:cs="Calibri" w:eastAsia="Calibri" w:hAnsi="Calibri"/>
          <w:color w:val="000000"/>
          <w:sz w:val="22"/>
          <w:szCs w:val="22"/>
        </w:rPr>
      </w:pPr>
      <w:r w:rsidDel="00000000" w:rsidR="00000000" w:rsidRPr="00000000">
        <w:rPr>
          <w:color w:val="000000"/>
          <w:rtl w:val="0"/>
        </w:rPr>
        <w:t xml:space="preserve">Action needs be taken if the staff member has witnessed an occasion(s) where a child indicated sexual activity through words, play, drawing, had an excessive preoccupation with sexual matters or had an inappropriate knowledge of adult sexual behaviour or language. This may include acting out sexual activity on dolls/toys or in the role play area with their peers, drawing pictures that are inappropriate for a child, talking about sexual activities or using sexual language or words. The child may become worried when their clothes are removed, e.g. for nappy changes. </w:t>
      </w:r>
      <w:r w:rsidDel="00000000" w:rsidR="00000000" w:rsidRPr="00000000">
        <w:rPr>
          <w:rtl w:val="0"/>
        </w:rPr>
      </w:r>
    </w:p>
    <w:p w:rsidR="00000000" w:rsidDel="00000000" w:rsidP="00000000" w:rsidRDefault="00000000" w:rsidRPr="00000000" w14:paraId="000000B3">
      <w:pPr>
        <w:pageBreakBefore w:val="0"/>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B4">
      <w:pPr>
        <w:pageBreakBefore w:val="0"/>
        <w:spacing w:line="276" w:lineRule="auto"/>
        <w:rPr>
          <w:rFonts w:ascii="Calibri" w:cs="Calibri" w:eastAsia="Calibri" w:hAnsi="Calibri"/>
          <w:color w:val="000000"/>
          <w:sz w:val="22"/>
          <w:szCs w:val="22"/>
        </w:rPr>
      </w:pPr>
      <w:r w:rsidDel="00000000" w:rsidR="00000000" w:rsidRPr="00000000">
        <w:rPr>
          <w:color w:val="000000"/>
          <w:rtl w:val="0"/>
        </w:rPr>
        <w:t xml:space="preserve">The physical symptoms may include genital trauma, discharge and bruises between the legs or signs of a sexually transmitted disease (STD). Emotional symptoms could include a distinct change in a child’s behaviour. They may be withdrawn or overly extroverted and outgoing. They may withdraw away from a particular adult and become distressed if they reach out for them, but they may also be particularly clingy to a potential abuser so all symptoms and signs should be looked at together and assessed as a whole. </w:t>
      </w:r>
      <w:r w:rsidDel="00000000" w:rsidR="00000000" w:rsidRPr="00000000">
        <w:rPr>
          <w:rtl w:val="0"/>
        </w:rPr>
      </w:r>
    </w:p>
    <w:p w:rsidR="00000000" w:rsidDel="00000000" w:rsidP="00000000" w:rsidRDefault="00000000" w:rsidRPr="00000000" w14:paraId="000000B5">
      <w:pPr>
        <w:pageBreakBefore w:val="0"/>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B6">
      <w:pPr>
        <w:pageBreakBefore w:val="0"/>
        <w:spacing w:line="276" w:lineRule="auto"/>
        <w:rPr>
          <w:rFonts w:ascii="Calibri" w:cs="Calibri" w:eastAsia="Calibri" w:hAnsi="Calibri"/>
          <w:color w:val="000000"/>
          <w:sz w:val="22"/>
          <w:szCs w:val="22"/>
        </w:rPr>
      </w:pPr>
      <w:r w:rsidDel="00000000" w:rsidR="00000000" w:rsidRPr="00000000">
        <w:rPr>
          <w:color w:val="000000"/>
          <w:rtl w:val="0"/>
        </w:rPr>
        <w:t xml:space="preserve">If a child starts to talk openly to an adult about abuse they may be experiencing the procedure below will be followed. </w:t>
      </w:r>
      <w:r w:rsidDel="00000000" w:rsidR="00000000" w:rsidRPr="00000000">
        <w:rPr>
          <w:rtl w:val="0"/>
        </w:rPr>
      </w:r>
    </w:p>
    <w:p w:rsidR="00000000" w:rsidDel="00000000" w:rsidP="00000000" w:rsidRDefault="00000000" w:rsidRPr="00000000" w14:paraId="000000B7">
      <w:pPr>
        <w:pageBreakBefore w:val="0"/>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B8">
      <w:pPr>
        <w:keepNext w:val="1"/>
        <w:pageBreakBefore w:val="0"/>
        <w:spacing w:line="276" w:lineRule="auto"/>
        <w:rPr>
          <w:rFonts w:ascii="Calibri" w:cs="Calibri" w:eastAsia="Calibri" w:hAnsi="Calibri"/>
          <w:color w:val="000000"/>
          <w:sz w:val="22"/>
          <w:szCs w:val="22"/>
        </w:rPr>
      </w:pPr>
      <w:r w:rsidDel="00000000" w:rsidR="00000000" w:rsidRPr="00000000">
        <w:rPr>
          <w:b w:val="1"/>
          <w:bCs w:val="1"/>
          <w:color w:val="000000"/>
          <w:rtl w:val="0"/>
        </w:rPr>
        <w:t xml:space="preserve">Procedure:</w:t>
      </w:r>
      <w:r w:rsidDel="00000000" w:rsidR="00000000" w:rsidRPr="00000000">
        <w:rPr>
          <w:rtl w:val="0"/>
        </w:rPr>
      </w:r>
    </w:p>
    <w:p w:rsidR="00000000" w:rsidDel="00000000" w:rsidP="00000000" w:rsidRDefault="00000000" w:rsidRPr="00000000" w14:paraId="000000B9">
      <w:pPr>
        <w:pageBreakBefore w:val="0"/>
        <w:numPr>
          <w:ilvl w:val="0"/>
          <w:numId w:val="10"/>
        </w:numPr>
        <w:spacing w:line="276" w:lineRule="auto"/>
        <w:ind w:left="714" w:hanging="357"/>
        <w:jc w:val="left"/>
        <w:rPr>
          <w:rFonts w:ascii="Calibri" w:cs="Calibri" w:eastAsia="Calibri" w:hAnsi="Calibri"/>
          <w:color w:val="000000"/>
        </w:rPr>
      </w:pPr>
      <w:r w:rsidDel="00000000" w:rsidR="00000000" w:rsidRPr="00000000">
        <w:rPr>
          <w:color w:val="000000"/>
          <w:rtl w:val="0"/>
        </w:rPr>
        <w:t xml:space="preserve">The adult should reassure the child and listen without interrupting if the child wishes to talk</w:t>
      </w:r>
      <w:r w:rsidDel="00000000" w:rsidR="00000000" w:rsidRPr="00000000">
        <w:rPr>
          <w:rtl w:val="0"/>
        </w:rPr>
      </w:r>
    </w:p>
    <w:p w:rsidR="00000000" w:rsidDel="00000000" w:rsidP="00000000" w:rsidRDefault="00000000" w:rsidRPr="00000000" w14:paraId="000000BA">
      <w:pPr>
        <w:pageBreakBefore w:val="0"/>
        <w:numPr>
          <w:ilvl w:val="0"/>
          <w:numId w:val="10"/>
        </w:numPr>
        <w:spacing w:line="276" w:lineRule="auto"/>
        <w:ind w:left="714" w:hanging="357"/>
        <w:jc w:val="left"/>
        <w:rPr>
          <w:rFonts w:ascii="Calibri" w:cs="Calibri" w:eastAsia="Calibri" w:hAnsi="Calibri"/>
          <w:color w:val="000000"/>
        </w:rPr>
      </w:pPr>
      <w:r w:rsidDel="00000000" w:rsidR="00000000" w:rsidRPr="00000000">
        <w:rPr>
          <w:color w:val="000000"/>
          <w:rtl w:val="0"/>
        </w:rPr>
        <w:t xml:space="preserve">The observed instances will be detailed in a confidential report </w:t>
      </w:r>
      <w:r w:rsidDel="00000000" w:rsidR="00000000" w:rsidRPr="00000000">
        <w:rPr>
          <w:rtl w:val="0"/>
        </w:rPr>
      </w:r>
    </w:p>
    <w:p w:rsidR="00000000" w:rsidDel="00000000" w:rsidP="00000000" w:rsidRDefault="00000000" w:rsidRPr="00000000" w14:paraId="000000BB">
      <w:pPr>
        <w:pageBreakBefore w:val="0"/>
        <w:numPr>
          <w:ilvl w:val="0"/>
          <w:numId w:val="10"/>
        </w:numPr>
        <w:spacing w:line="276" w:lineRule="auto"/>
        <w:ind w:left="714" w:hanging="357"/>
        <w:jc w:val="left"/>
        <w:rPr>
          <w:rFonts w:ascii="Calibri" w:cs="Calibri" w:eastAsia="Calibri" w:hAnsi="Calibri"/>
          <w:color w:val="000000"/>
        </w:rPr>
      </w:pPr>
      <w:r w:rsidDel="00000000" w:rsidR="00000000" w:rsidRPr="00000000">
        <w:rPr>
          <w:color w:val="000000"/>
          <w:rtl w:val="0"/>
        </w:rPr>
        <w:t xml:space="preserve">The observed instances will be reported to the nursery manager or DSCO</w:t>
      </w:r>
      <w:r w:rsidDel="00000000" w:rsidR="00000000" w:rsidRPr="00000000">
        <w:rPr>
          <w:rtl w:val="0"/>
        </w:rPr>
      </w:r>
    </w:p>
    <w:p w:rsidR="00000000" w:rsidDel="00000000" w:rsidP="00000000" w:rsidRDefault="00000000" w:rsidRPr="00000000" w14:paraId="000000BC">
      <w:pPr>
        <w:pageBreakBefore w:val="0"/>
        <w:numPr>
          <w:ilvl w:val="0"/>
          <w:numId w:val="10"/>
        </w:numPr>
        <w:spacing w:line="276" w:lineRule="auto"/>
        <w:ind w:left="714" w:hanging="357"/>
        <w:jc w:val="left"/>
        <w:rPr>
          <w:rFonts w:ascii="Calibri" w:cs="Calibri" w:eastAsia="Calibri" w:hAnsi="Calibri"/>
          <w:color w:val="000000"/>
        </w:rPr>
      </w:pPr>
      <w:r w:rsidDel="00000000" w:rsidR="00000000" w:rsidRPr="00000000">
        <w:rPr>
          <w:color w:val="000000"/>
          <w:rtl w:val="0"/>
        </w:rPr>
        <w:t xml:space="preserve">The matter will be referred to the local authority children’s social care team.</w:t>
      </w:r>
      <w:r w:rsidDel="00000000" w:rsidR="00000000" w:rsidRPr="00000000">
        <w:rPr>
          <w:rtl w:val="0"/>
        </w:rPr>
      </w:r>
    </w:p>
    <w:p w:rsidR="00000000" w:rsidDel="00000000" w:rsidP="00000000" w:rsidRDefault="00000000" w:rsidRPr="00000000" w14:paraId="000000BD">
      <w:pPr>
        <w:pageBreakBefore w:val="0"/>
        <w:spacing w:line="276" w:lineRule="auto"/>
        <w:ind w:left="72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BE">
      <w:pPr>
        <w:keepNext w:val="1"/>
        <w:pageBreakBefore w:val="0"/>
        <w:spacing w:line="276" w:lineRule="auto"/>
        <w:rPr>
          <w:rFonts w:ascii="Calibri" w:cs="Calibri" w:eastAsia="Calibri" w:hAnsi="Calibri"/>
          <w:color w:val="000000"/>
          <w:sz w:val="22"/>
          <w:szCs w:val="22"/>
        </w:rPr>
      </w:pPr>
      <w:r w:rsidDel="00000000" w:rsidR="00000000" w:rsidRPr="00000000">
        <w:rPr>
          <w:b w:val="1"/>
          <w:bCs w:val="1"/>
          <w:color w:val="000000"/>
          <w:rtl w:val="0"/>
        </w:rPr>
        <w:t xml:space="preserve">Emotional abuse</w:t>
      </w:r>
      <w:r w:rsidDel="00000000" w:rsidR="00000000" w:rsidRPr="00000000">
        <w:rPr>
          <w:rtl w:val="0"/>
        </w:rPr>
      </w:r>
    </w:p>
    <w:p w:rsidR="00000000" w:rsidDel="00000000" w:rsidP="00000000" w:rsidRDefault="00000000" w:rsidRPr="00000000" w14:paraId="000000BF">
      <w:pPr>
        <w:pageBreakBefore w:val="0"/>
        <w:spacing w:line="276" w:lineRule="auto"/>
        <w:rPr>
          <w:rFonts w:ascii="Calibri" w:cs="Calibri" w:eastAsia="Calibri" w:hAnsi="Calibri"/>
          <w:color w:val="000000"/>
          <w:sz w:val="22"/>
          <w:szCs w:val="22"/>
        </w:rPr>
      </w:pPr>
      <w:r w:rsidDel="00000000" w:rsidR="00000000" w:rsidRPr="00000000">
        <w:rPr>
          <w:color w:val="000000"/>
          <w:rtl w:val="0"/>
        </w:rPr>
        <w:t xml:space="preserve">Action should be taken if the staff member has reason to believe that there is a severe, adverse effect on the behaviour and emotional development of a child, caused by persistent or severe ill treatment or rejection.</w:t>
      </w:r>
      <w:r w:rsidDel="00000000" w:rsidR="00000000" w:rsidRPr="00000000">
        <w:rPr>
          <w:rtl w:val="0"/>
        </w:rPr>
      </w:r>
    </w:p>
    <w:p w:rsidR="00000000" w:rsidDel="00000000" w:rsidP="00000000" w:rsidRDefault="00000000" w:rsidRPr="00000000" w14:paraId="000000C0">
      <w:pPr>
        <w:pageBreakBefore w:val="0"/>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C1">
      <w:pPr>
        <w:pageBreakBefore w:val="0"/>
        <w:spacing w:line="276" w:lineRule="auto"/>
        <w:rPr>
          <w:rFonts w:ascii="Calibri" w:cs="Calibri" w:eastAsia="Calibri" w:hAnsi="Calibri"/>
          <w:color w:val="000000"/>
          <w:sz w:val="22"/>
          <w:szCs w:val="22"/>
        </w:rPr>
      </w:pPr>
      <w:r w:rsidDel="00000000" w:rsidR="00000000" w:rsidRPr="00000000">
        <w:rPr>
          <w:color w:val="000000"/>
          <w:rtl w:val="0"/>
        </w:rPr>
        <w:t xml:space="preserve">This may include extremes of discipline where a child is shouted at or put down on a consistent basis, lack of emotional attachment by a parent, or it may include parents or carers placing inappropriate age or developmental expectations upon them. Emotional abuse may also be imposed through the child witnessing domestic abuse and alcohol and drug misuse by adults caring for them.  </w:t>
      </w:r>
      <w:r w:rsidDel="00000000" w:rsidR="00000000" w:rsidRPr="00000000">
        <w:rPr>
          <w:rtl w:val="0"/>
        </w:rPr>
      </w:r>
    </w:p>
    <w:p w:rsidR="00000000" w:rsidDel="00000000" w:rsidP="00000000" w:rsidRDefault="00000000" w:rsidRPr="00000000" w14:paraId="000000C2">
      <w:pPr>
        <w:pageBreakBefore w:val="0"/>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C3">
      <w:pPr>
        <w:pageBreakBefore w:val="0"/>
        <w:spacing w:line="276" w:lineRule="auto"/>
        <w:rPr>
          <w:rFonts w:ascii="Calibri" w:cs="Calibri" w:eastAsia="Calibri" w:hAnsi="Calibri"/>
          <w:color w:val="000000"/>
          <w:sz w:val="22"/>
          <w:szCs w:val="22"/>
        </w:rPr>
      </w:pPr>
      <w:r w:rsidDel="00000000" w:rsidR="00000000" w:rsidRPr="00000000">
        <w:rPr>
          <w:color w:val="000000"/>
          <w:rtl w:val="0"/>
        </w:rPr>
        <w:t xml:space="preserve">The child is likely to show extremes of emotion with this type of abuse. This may include shying away from an adult who is abusing them, becoming withdrawn, aggressive or clingy in order to receive their love and attention. This type of abuse is harder to identify as the child is not likely to show any physical signs. </w:t>
      </w:r>
      <w:r w:rsidDel="00000000" w:rsidR="00000000" w:rsidRPr="00000000">
        <w:rPr>
          <w:rtl w:val="0"/>
        </w:rPr>
      </w:r>
    </w:p>
    <w:p w:rsidR="00000000" w:rsidDel="00000000" w:rsidP="00000000" w:rsidRDefault="00000000" w:rsidRPr="00000000" w14:paraId="000000C4">
      <w:pPr>
        <w:pageBreakBefore w:val="0"/>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C5">
      <w:pPr>
        <w:keepNext w:val="1"/>
        <w:pageBreakBefore w:val="0"/>
        <w:spacing w:line="276" w:lineRule="auto"/>
        <w:rPr>
          <w:rFonts w:ascii="Calibri" w:cs="Calibri" w:eastAsia="Calibri" w:hAnsi="Calibri"/>
          <w:color w:val="000000"/>
          <w:sz w:val="22"/>
          <w:szCs w:val="22"/>
        </w:rPr>
      </w:pPr>
      <w:r w:rsidDel="00000000" w:rsidR="00000000" w:rsidRPr="00000000">
        <w:rPr>
          <w:b w:val="1"/>
          <w:bCs w:val="1"/>
          <w:color w:val="000000"/>
          <w:rtl w:val="0"/>
        </w:rPr>
        <w:t xml:space="preserve">Procedure:</w:t>
      </w: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concern should be discussed with the *nursery manager/DSCO/*room supervisor/*registered person </w:t>
      </w: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concern will be discussed with the parent</w:t>
      </w: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Such discussions will be recorded and the parent will have access to such records</w:t>
      </w: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 Assessment Framework  form may need to be completed </w:t>
      </w: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there are queries regarding the circumstances the matter will be referred to the local authority children’s social care team.</w:t>
      </w:r>
      <w:r w:rsidDel="00000000" w:rsidR="00000000" w:rsidRPr="00000000">
        <w:rPr>
          <w:rtl w:val="0"/>
        </w:rPr>
      </w:r>
    </w:p>
    <w:p w:rsidR="00000000" w:rsidDel="00000000" w:rsidP="00000000" w:rsidRDefault="00000000" w:rsidRPr="00000000" w14:paraId="000000CB">
      <w:pPr>
        <w:pageBreakBefore w:val="0"/>
        <w:spacing w:line="276" w:lineRule="auto"/>
        <w:ind w:left="72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CC">
      <w:pPr>
        <w:pageBreakBefore w:val="0"/>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CD">
      <w:pPr>
        <w:keepNext w:val="1"/>
        <w:pageBreakBefore w:val="0"/>
        <w:spacing w:line="276" w:lineRule="auto"/>
        <w:rPr>
          <w:rFonts w:ascii="Calibri" w:cs="Calibri" w:eastAsia="Calibri" w:hAnsi="Calibri"/>
          <w:color w:val="000000"/>
          <w:sz w:val="22"/>
          <w:szCs w:val="22"/>
        </w:rPr>
      </w:pPr>
      <w:r w:rsidDel="00000000" w:rsidR="00000000" w:rsidRPr="00000000">
        <w:rPr>
          <w:b w:val="1"/>
          <w:bCs w:val="1"/>
          <w:color w:val="000000"/>
          <w:rtl w:val="0"/>
        </w:rPr>
        <w:t xml:space="preserve">Neglect</w:t>
      </w:r>
      <w:r w:rsidDel="00000000" w:rsidR="00000000" w:rsidRPr="00000000">
        <w:rPr>
          <w:rtl w:val="0"/>
        </w:rPr>
      </w:r>
    </w:p>
    <w:p w:rsidR="00000000" w:rsidDel="00000000" w:rsidP="00000000" w:rsidRDefault="00000000" w:rsidRPr="00000000" w14:paraId="000000CE">
      <w:pPr>
        <w:pageBreakBefore w:val="0"/>
        <w:spacing w:line="276" w:lineRule="auto"/>
        <w:rPr>
          <w:rFonts w:ascii="Calibri" w:cs="Calibri" w:eastAsia="Calibri" w:hAnsi="Calibri"/>
          <w:color w:val="000000"/>
          <w:sz w:val="22"/>
          <w:szCs w:val="22"/>
        </w:rPr>
      </w:pPr>
      <w:r w:rsidDel="00000000" w:rsidR="00000000" w:rsidRPr="00000000">
        <w:rPr>
          <w:color w:val="000000"/>
          <w:rtl w:val="0"/>
        </w:rPr>
        <w:t xml:space="preserve">Action should be taken if the staff member has reason to believe that there has been persistent or severe neglect of a child (for example, by exposure to any kind of danger, including cold, starvation or failure to seek medical treatment, when required, on behalf of the child), which results in serious impairment of the child's health or development, including failure to thrive.</w:t>
      </w:r>
      <w:r w:rsidDel="00000000" w:rsidR="00000000" w:rsidRPr="00000000">
        <w:rPr>
          <w:rtl w:val="0"/>
        </w:rPr>
      </w:r>
    </w:p>
    <w:p w:rsidR="00000000" w:rsidDel="00000000" w:rsidP="00000000" w:rsidRDefault="00000000" w:rsidRPr="00000000" w14:paraId="000000CF">
      <w:pPr>
        <w:pageBreakBefore w:val="0"/>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D0">
      <w:pPr>
        <w:pageBreakBefore w:val="0"/>
        <w:spacing w:line="276" w:lineRule="auto"/>
        <w:rPr>
          <w:rFonts w:ascii="Calibri" w:cs="Calibri" w:eastAsia="Calibri" w:hAnsi="Calibri"/>
          <w:color w:val="000000"/>
          <w:sz w:val="22"/>
          <w:szCs w:val="22"/>
        </w:rPr>
      </w:pPr>
      <w:r w:rsidDel="00000000" w:rsidR="00000000" w:rsidRPr="00000000">
        <w:rPr>
          <w:color w:val="000000"/>
          <w:rtl w:val="0"/>
        </w:rPr>
        <w:t xml:space="preserve">Signs may include a child persistently arriving at nursery unwashed or unkempt, wearing clothes that are too small (especially shoes that may restrict the child’s growth or hurt them), arriving at nursery in the same nappy they went home in or a child having an illness or identified special educational need or disability that is not being addressed by the parent. A child may also be persistently hungry if a parent is withholding food or not providing enough for a child’s needs. </w:t>
      </w:r>
      <w:r w:rsidDel="00000000" w:rsidR="00000000" w:rsidRPr="00000000">
        <w:rPr>
          <w:rtl w:val="0"/>
        </w:rPr>
      </w:r>
    </w:p>
    <w:p w:rsidR="00000000" w:rsidDel="00000000" w:rsidP="00000000" w:rsidRDefault="00000000" w:rsidRPr="00000000" w14:paraId="000000D1">
      <w:pPr>
        <w:pageBreakBefore w:val="0"/>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D2">
      <w:pPr>
        <w:pageBreakBefore w:val="0"/>
        <w:spacing w:line="276" w:lineRule="auto"/>
        <w:rPr>
          <w:rFonts w:ascii="Calibri" w:cs="Calibri" w:eastAsia="Calibri" w:hAnsi="Calibri"/>
          <w:color w:val="000000"/>
          <w:sz w:val="22"/>
          <w:szCs w:val="22"/>
        </w:rPr>
      </w:pPr>
      <w:r w:rsidDel="00000000" w:rsidR="00000000" w:rsidRPr="00000000">
        <w:rPr>
          <w:color w:val="000000"/>
          <w:rtl w:val="0"/>
        </w:rPr>
        <w:t xml:space="preserve">Neglect may also be shown through emotional signs, e.g. a child may not be receiving the attention they need at home and may crave love and support at nursery. They may be clingy and emotional. In addition, neglect may occur through pregnancy as a result of maternal substance abuse. </w:t>
      </w:r>
      <w:r w:rsidDel="00000000" w:rsidR="00000000" w:rsidRPr="00000000">
        <w:rPr>
          <w:rtl w:val="0"/>
        </w:rPr>
      </w:r>
    </w:p>
    <w:p w:rsidR="00000000" w:rsidDel="00000000" w:rsidP="00000000" w:rsidRDefault="00000000" w:rsidRPr="00000000" w14:paraId="000000D3">
      <w:pPr>
        <w:pageBreakBefore w:val="0"/>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D4">
      <w:pPr>
        <w:keepNext w:val="1"/>
        <w:pageBreakBefore w:val="0"/>
        <w:spacing w:line="276" w:lineRule="auto"/>
        <w:rPr>
          <w:rFonts w:ascii="Calibri" w:cs="Calibri" w:eastAsia="Calibri" w:hAnsi="Calibri"/>
          <w:color w:val="000000"/>
          <w:sz w:val="22"/>
          <w:szCs w:val="22"/>
        </w:rPr>
      </w:pPr>
      <w:r w:rsidDel="00000000" w:rsidR="00000000" w:rsidRPr="00000000">
        <w:rPr>
          <w:b w:val="1"/>
          <w:bCs w:val="1"/>
          <w:color w:val="000000"/>
          <w:rtl w:val="0"/>
        </w:rPr>
        <w:t xml:space="preserve">Procedure:</w:t>
      </w: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14" w:right="0" w:hanging="35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concern will be discussed with the parent</w:t>
      </w: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14" w:right="0" w:hanging="35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Such discussions will be recorded and the parent will have access to such records</w:t>
      </w: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14" w:right="0" w:hanging="35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 assessment form may need to be completed </w:t>
      </w:r>
      <w:r w:rsidDel="00000000" w:rsidR="00000000" w:rsidRPr="00000000">
        <w:rPr>
          <w:rtl w:val="0"/>
        </w:rPr>
      </w:r>
    </w:p>
    <w:p w:rsidR="00000000" w:rsidDel="00000000" w:rsidP="00000000" w:rsidRDefault="00000000" w:rsidRPr="00000000" w14:paraId="000000D8">
      <w:pPr>
        <w:pageBreakBefore w:val="0"/>
        <w:numPr>
          <w:ilvl w:val="0"/>
          <w:numId w:val="10"/>
        </w:numPr>
        <w:spacing w:line="276" w:lineRule="auto"/>
        <w:ind w:left="714" w:hanging="357"/>
        <w:jc w:val="left"/>
        <w:rPr>
          <w:rFonts w:ascii="Calibri" w:cs="Calibri" w:eastAsia="Calibri" w:hAnsi="Calibri"/>
          <w:color w:val="000000"/>
        </w:rPr>
      </w:pPr>
      <w:r w:rsidDel="00000000" w:rsidR="00000000" w:rsidRPr="00000000">
        <w:rPr>
          <w:color w:val="000000"/>
          <w:rtl w:val="0"/>
        </w:rPr>
        <w:t xml:space="preserve">If there are queries regarding the circumstances the local authority children’s social care team will be notified.</w:t>
      </w:r>
    </w:p>
    <w:p w:rsidR="00000000" w:rsidDel="00000000" w:rsidP="00000000" w:rsidRDefault="00000000" w:rsidRPr="00000000" w14:paraId="000000D9">
      <w:pPr>
        <w:pageBreakBefore w:val="0"/>
        <w:spacing w:line="276" w:lineRule="auto"/>
        <w:ind w:left="720" w:firstLine="0"/>
        <w:jc w:val="left"/>
        <w:rPr/>
      </w:pPr>
      <w:r w:rsidDel="00000000" w:rsidR="00000000" w:rsidRPr="00000000">
        <w:rPr>
          <w:rtl w:val="0"/>
        </w:rPr>
      </w:r>
    </w:p>
    <w:p w:rsidR="00000000" w:rsidDel="00000000" w:rsidP="00000000" w:rsidRDefault="00000000" w:rsidRPr="00000000" w14:paraId="000000DA">
      <w:pPr>
        <w:spacing w:line="276" w:lineRule="auto"/>
        <w:rPr/>
      </w:pPr>
      <w:r w:rsidDel="00000000" w:rsidR="00000000" w:rsidRPr="00000000">
        <w:rPr>
          <w:rtl w:val="0"/>
        </w:rPr>
      </w:r>
    </w:p>
    <w:p w:rsidR="00000000" w:rsidDel="00000000" w:rsidP="00000000" w:rsidRDefault="00000000" w:rsidRPr="00000000" w14:paraId="000000DB">
      <w:pPr>
        <w:pStyle w:val="Heading2"/>
        <w:keepNext w:val="1"/>
        <w:spacing w:line="276" w:lineRule="auto"/>
        <w:rPr/>
      </w:pPr>
      <w:bookmarkStart w:colFirst="0" w:colLast="0" w:name="_heading=h.gggtcbkqfeuw" w:id="18"/>
      <w:bookmarkEnd w:id="18"/>
      <w:r w:rsidDel="00000000" w:rsidR="00000000" w:rsidRPr="00000000">
        <w:rPr>
          <w:rtl w:val="0"/>
        </w:rPr>
        <w:t xml:space="preserve">Monitoring attendance of children</w:t>
      </w:r>
    </w:p>
    <w:p w:rsidR="00000000" w:rsidDel="00000000" w:rsidP="00000000" w:rsidRDefault="00000000" w:rsidRPr="00000000" w14:paraId="000000DC">
      <w:pPr>
        <w:pageBreakBefore w:val="0"/>
        <w:spacing w:line="276" w:lineRule="auto"/>
        <w:rPr/>
      </w:pPr>
      <w:r w:rsidDel="00000000" w:rsidR="00000000" w:rsidRPr="00000000">
        <w:rPr>
          <w:rtl w:val="0"/>
        </w:rPr>
        <w:t xml:space="preserve">Although it is not compulsory for children to attend the early years setting, under our safeguarding responsibilities we are required to monitor children’s attendance and patterns of absence. If a child is not going to attend a session, we ask parents/carers to share the length and reason for the absence. This information will enable us to monitor illnesses that may occur across the setting.</w:t>
      </w:r>
    </w:p>
    <w:p w:rsidR="00000000" w:rsidDel="00000000" w:rsidP="00000000" w:rsidRDefault="00000000" w:rsidRPr="00000000" w14:paraId="000000DD">
      <w:pPr>
        <w:pageBreakBefore w:val="0"/>
        <w:spacing w:line="276" w:lineRule="auto"/>
        <w:rPr/>
      </w:pPr>
      <w:r w:rsidDel="00000000" w:rsidR="00000000" w:rsidRPr="00000000">
        <w:rPr>
          <w:rtl w:val="0"/>
        </w:rPr>
        <w:t xml:space="preserve">  </w:t>
      </w:r>
    </w:p>
    <w:p w:rsidR="00000000" w:rsidDel="00000000" w:rsidP="00000000" w:rsidRDefault="00000000" w:rsidRPr="00000000" w14:paraId="000000DE">
      <w:pPr>
        <w:keepNext w:val="1"/>
        <w:pageBreakBefore w:val="0"/>
        <w:spacing w:line="276" w:lineRule="auto"/>
        <w:rPr/>
      </w:pPr>
      <w:r w:rsidDel="00000000" w:rsidR="00000000" w:rsidRPr="00000000">
        <w:rPr>
          <w:rtl w:val="0"/>
        </w:rPr>
        <w:t xml:space="preserve">The management of the setting is required to monitor all absences in order to safeguard children, and demonstrate this during inspections, parents are frequently reminded to report first day absences.</w:t>
      </w:r>
    </w:p>
    <w:p w:rsidR="00000000" w:rsidDel="00000000" w:rsidP="00000000" w:rsidRDefault="00000000" w:rsidRPr="00000000" w14:paraId="000000DF">
      <w:pPr>
        <w:spacing w:line="276"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0">
      <w:pPr>
        <w:keepNext w:val="1"/>
        <w:pageBreakBefore w:val="0"/>
        <w:spacing w:line="276" w:lineRule="auto"/>
        <w:rPr>
          <w:b w:val="1"/>
          <w:bCs w:val="1"/>
        </w:rPr>
      </w:pPr>
      <w:r w:rsidDel="00000000" w:rsidR="00000000" w:rsidRPr="00000000">
        <w:rPr>
          <w:rtl w:val="0"/>
        </w:rPr>
      </w:r>
    </w:p>
    <w:p w:rsidR="00000000" w:rsidDel="00000000" w:rsidP="00000000" w:rsidRDefault="00000000" w:rsidRPr="00000000" w14:paraId="000000E1">
      <w:pPr>
        <w:pStyle w:val="Heading2"/>
        <w:keepNext w:val="1"/>
        <w:spacing w:line="276" w:lineRule="auto"/>
        <w:rPr/>
      </w:pPr>
      <w:bookmarkStart w:colFirst="0" w:colLast="0" w:name="_heading=h.uv2sid1nsfww" w:id="19"/>
      <w:bookmarkEnd w:id="19"/>
      <w:r w:rsidDel="00000000" w:rsidR="00000000" w:rsidRPr="00000000">
        <w:rPr>
          <w:rtl w:val="0"/>
        </w:rPr>
        <w:t xml:space="preserve">3.7 Whistleblowing </w:t>
      </w:r>
    </w:p>
    <w:p w:rsidR="00000000" w:rsidDel="00000000" w:rsidP="00000000" w:rsidRDefault="00000000" w:rsidRPr="00000000" w14:paraId="000000E2">
      <w:pPr>
        <w:keepNext w:val="1"/>
        <w:pageBreakBefore w:val="0"/>
        <w:spacing w:line="276" w:lineRule="auto"/>
        <w:rPr>
          <w:b w:val="1"/>
          <w:bCs w:val="1"/>
        </w:rPr>
      </w:pPr>
      <w:r w:rsidDel="00000000" w:rsidR="00000000" w:rsidRPr="00000000">
        <w:rPr>
          <w:rtl w:val="0"/>
        </w:rPr>
      </w:r>
    </w:p>
    <w:p w:rsidR="00000000" w:rsidDel="00000000" w:rsidP="00000000" w:rsidRDefault="00000000" w:rsidRPr="00000000" w14:paraId="000000E3">
      <w:pPr>
        <w:keepNext w:val="1"/>
        <w:pageBreakBefore w:val="0"/>
        <w:spacing w:line="276" w:lineRule="auto"/>
        <w:rPr>
          <w:b w:val="1"/>
          <w:bCs w:val="1"/>
        </w:rPr>
      </w:pPr>
      <w:r w:rsidDel="00000000" w:rsidR="00000000" w:rsidRPr="00000000">
        <w:rPr>
          <w:b w:val="1"/>
          <w:bCs w:val="1"/>
          <w:rtl w:val="0"/>
        </w:rPr>
        <w:t xml:space="preserve">The Action to be taken in the event of an allegation being made against a member of staff</w:t>
      </w:r>
    </w:p>
    <w:p w:rsidR="00000000" w:rsidDel="00000000" w:rsidP="00000000" w:rsidRDefault="00000000" w:rsidRPr="00000000" w14:paraId="000000E4">
      <w:pPr>
        <w:spacing w:line="276" w:lineRule="auto"/>
        <w:jc w:val="center"/>
        <w:rPr>
          <w:b w:val="1"/>
          <w:bCs w:val="1"/>
          <w:sz w:val="32"/>
          <w:szCs w:val="32"/>
        </w:rPr>
      </w:pPr>
      <w:r w:rsidDel="00000000" w:rsidR="00000000" w:rsidRPr="00000000">
        <w:rPr>
          <w:b w:val="1"/>
          <w:bCs w:val="1"/>
          <w:sz w:val="32"/>
          <w:szCs w:val="32"/>
          <w:rtl w:val="0"/>
        </w:rPr>
        <w:t xml:space="preserve">Whistleblowing </w:t>
      </w:r>
    </w:p>
    <w:sdt>
      <w:sdtPr>
        <w:lock w:val="contentLocked"/>
        <w:id w:val="-711690426"/>
        <w:tag w:val="goog_rdk_0"/>
      </w:sdtPr>
      <w:sdtContent>
        <w:tbl>
          <w:tblPr>
            <w:tblStyle w:val="Table1"/>
            <w:tblW w:w="9026.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76" w:lineRule="auto"/>
                  <w:jc w:val="center"/>
                  <w:rPr>
                    <w:b w:val="1"/>
                    <w:bCs w:val="1"/>
                  </w:rPr>
                </w:pPr>
                <w:r w:rsidDel="00000000" w:rsidR="00000000" w:rsidRPr="00000000">
                  <w:rPr>
                    <w:b w:val="1"/>
                    <w:bCs w:val="1"/>
                    <w:rtl w:val="0"/>
                  </w:rPr>
                  <w:t xml:space="preserve">IF YOU HAVE A CONCERN RAISE IT WITH A MANAGER</w:t>
                </w:r>
              </w:p>
              <w:p w:rsidR="00000000" w:rsidDel="00000000" w:rsidP="00000000" w:rsidRDefault="00000000" w:rsidRPr="00000000" w14:paraId="000000E6">
                <w:pPr>
                  <w:widowControl w:val="0"/>
                  <w:spacing w:line="276" w:lineRule="auto"/>
                  <w:jc w:val="center"/>
                  <w:rPr>
                    <w:b w:val="1"/>
                    <w:bCs w:val="1"/>
                  </w:rPr>
                </w:pPr>
                <w:r w:rsidDel="00000000" w:rsidR="00000000" w:rsidRPr="00000000">
                  <w:rPr>
                    <w:b w:val="1"/>
                    <w:bCs w:val="1"/>
                    <w:rtl w:val="0"/>
                  </w:rPr>
                  <w:t xml:space="preserve">IF IT IS ABOUT A MANAGER RING LADO 0161 3424343</w:t>
                </w:r>
              </w:p>
            </w:tc>
          </w:tr>
        </w:tbl>
      </w:sdtContent>
    </w:sdt>
    <w:p w:rsidR="00000000" w:rsidDel="00000000" w:rsidP="00000000" w:rsidRDefault="00000000" w:rsidRPr="00000000" w14:paraId="000000E7">
      <w:pPr>
        <w:spacing w:line="276" w:lineRule="auto"/>
        <w:rPr>
          <w:sz w:val="30"/>
          <w:szCs w:val="30"/>
        </w:rPr>
      </w:pPr>
      <w:r w:rsidDel="00000000" w:rsidR="00000000" w:rsidRPr="00000000">
        <w:rPr>
          <w:rtl w:val="0"/>
        </w:rPr>
      </w:r>
    </w:p>
    <w:p w:rsidR="00000000" w:rsidDel="00000000" w:rsidP="00000000" w:rsidRDefault="00000000" w:rsidRPr="00000000" w14:paraId="000000E8">
      <w:pPr>
        <w:spacing w:line="276" w:lineRule="auto"/>
        <w:rPr/>
      </w:pPr>
      <w:r w:rsidDel="00000000" w:rsidR="00000000" w:rsidRPr="00000000">
        <w:rPr>
          <w:b w:val="1"/>
          <w:bCs w:val="1"/>
          <w:rtl w:val="0"/>
        </w:rPr>
        <w:t xml:space="preserve">The Yellow Door Day Nursery </w:t>
      </w:r>
      <w:r w:rsidDel="00000000" w:rsidR="00000000" w:rsidRPr="00000000">
        <w:rPr>
          <w:rtl w:val="0"/>
        </w:rPr>
        <w:t xml:space="preserve">expects all our colleagues, both internal and external, to be professional at all times and hold the welfare and safety of every child as their paramount objective. </w:t>
      </w:r>
    </w:p>
    <w:p w:rsidR="00000000" w:rsidDel="00000000" w:rsidP="00000000" w:rsidRDefault="00000000" w:rsidRPr="00000000" w14:paraId="000000E9">
      <w:pPr>
        <w:spacing w:line="276" w:lineRule="auto"/>
        <w:rPr/>
      </w:pPr>
      <w:r w:rsidDel="00000000" w:rsidR="00000000" w:rsidRPr="00000000">
        <w:rPr>
          <w:rtl w:val="0"/>
        </w:rPr>
        <w:t xml:space="preserve">We recognise that there may be occasions where this may not happen and we have in place a procedure for staff to disclose any information that suggests children’s welfare and safety may be at risk.  </w:t>
      </w:r>
    </w:p>
    <w:p w:rsidR="00000000" w:rsidDel="00000000" w:rsidP="00000000" w:rsidRDefault="00000000" w:rsidRPr="00000000" w14:paraId="000000EA">
      <w:pPr>
        <w:spacing w:line="276" w:lineRule="auto"/>
        <w:rPr/>
      </w:pPr>
      <w:r w:rsidDel="00000000" w:rsidR="00000000" w:rsidRPr="00000000">
        <w:rPr>
          <w:rtl w:val="0"/>
        </w:rPr>
        <w:t xml:space="preserve">We expect all team members to talk through any concerns they may have with their line manager at the earliest opportunity to enable any problems to be resolved as soon as they arise.</w:t>
      </w:r>
    </w:p>
    <w:p w:rsidR="00000000" w:rsidDel="00000000" w:rsidP="00000000" w:rsidRDefault="00000000" w:rsidRPr="00000000" w14:paraId="000000EB">
      <w:pPr>
        <w:keepNext w:val="1"/>
        <w:spacing w:line="276" w:lineRule="auto"/>
        <w:rPr>
          <w:b w:val="1"/>
          <w:bCs w:val="1"/>
        </w:rPr>
      </w:pPr>
      <w:r w:rsidDel="00000000" w:rsidR="00000000" w:rsidRPr="00000000">
        <w:rPr>
          <w:b w:val="1"/>
          <w:bCs w:val="1"/>
          <w:rtl w:val="0"/>
        </w:rPr>
        <w:t xml:space="preserve">Legal framework</w:t>
      </w:r>
    </w:p>
    <w:p w:rsidR="00000000" w:rsidDel="00000000" w:rsidP="00000000" w:rsidRDefault="00000000" w:rsidRPr="00000000" w14:paraId="000000EC">
      <w:pPr>
        <w:spacing w:line="276" w:lineRule="auto"/>
        <w:rPr/>
      </w:pPr>
      <w:r w:rsidDel="00000000" w:rsidR="00000000" w:rsidRPr="00000000">
        <w:rPr>
          <w:rtl w:val="0"/>
        </w:rPr>
        <w:t xml:space="preserve">The Public Interest Disclosure Act 1998, commonly referred to as the ‘Whistleblowing Act’, amended the Employment Rights Act 1996 to provide protection for employees who raise legitimate concerns about specified matters. These are called ‘qualifying disclosures’. On 25 June 2013, there were some legal changes to what constitutes a qualifying disclosure.</w:t>
      </w:r>
    </w:p>
    <w:p w:rsidR="00000000" w:rsidDel="00000000" w:rsidP="00000000" w:rsidRDefault="00000000" w:rsidRPr="00000000" w14:paraId="000000ED">
      <w:pPr>
        <w:spacing w:line="276" w:lineRule="auto"/>
        <w:rPr/>
      </w:pPr>
      <w:r w:rsidDel="00000000" w:rsidR="00000000" w:rsidRPr="00000000">
        <w:rPr>
          <w:rtl w:val="0"/>
        </w:rPr>
        <w:t xml:space="preserve">A qualifying disclosure is one made in the public interest by an employee who has a reasonable belief that:</w:t>
      </w:r>
    </w:p>
    <w:p w:rsidR="00000000" w:rsidDel="00000000" w:rsidP="00000000" w:rsidRDefault="00000000" w:rsidRPr="00000000" w14:paraId="000000EE">
      <w:pPr>
        <w:spacing w:line="276" w:lineRule="auto"/>
        <w:rPr/>
      </w:pPr>
      <w:r w:rsidDel="00000000" w:rsidR="00000000" w:rsidRPr="00000000">
        <w:rPr>
          <w:rtl w:val="0"/>
        </w:rPr>
      </w:r>
    </w:p>
    <w:p w:rsidR="00000000" w:rsidDel="00000000" w:rsidP="00000000" w:rsidRDefault="00000000" w:rsidRPr="00000000" w14:paraId="000000EF">
      <w:pPr>
        <w:numPr>
          <w:ilvl w:val="0"/>
          <w:numId w:val="13"/>
        </w:numPr>
        <w:spacing w:line="276" w:lineRule="auto"/>
        <w:ind w:left="720" w:hanging="360"/>
      </w:pPr>
      <w:r w:rsidDel="00000000" w:rsidR="00000000" w:rsidRPr="00000000">
        <w:rPr>
          <w:rtl w:val="0"/>
        </w:rPr>
        <w:t xml:space="preserve">A criminal offence /A miscarriage of justice</w:t>
      </w:r>
    </w:p>
    <w:p w:rsidR="00000000" w:rsidDel="00000000" w:rsidP="00000000" w:rsidRDefault="00000000" w:rsidRPr="00000000" w14:paraId="000000F0">
      <w:pPr>
        <w:numPr>
          <w:ilvl w:val="0"/>
          <w:numId w:val="13"/>
        </w:numPr>
        <w:spacing w:line="276" w:lineRule="auto"/>
        <w:ind w:left="720" w:hanging="360"/>
      </w:pPr>
      <w:r w:rsidDel="00000000" w:rsidR="00000000" w:rsidRPr="00000000">
        <w:rPr>
          <w:rtl w:val="0"/>
        </w:rPr>
        <w:t xml:space="preserve">An act creating risk to health and safety /An act causing damage to the environment</w:t>
      </w:r>
    </w:p>
    <w:p w:rsidR="00000000" w:rsidDel="00000000" w:rsidP="00000000" w:rsidRDefault="00000000" w:rsidRPr="00000000" w14:paraId="000000F1">
      <w:pPr>
        <w:numPr>
          <w:ilvl w:val="0"/>
          <w:numId w:val="13"/>
        </w:numPr>
        <w:spacing w:line="276" w:lineRule="auto"/>
        <w:ind w:left="720" w:hanging="360"/>
      </w:pPr>
      <w:r w:rsidDel="00000000" w:rsidR="00000000" w:rsidRPr="00000000">
        <w:rPr>
          <w:rtl w:val="0"/>
        </w:rPr>
        <w:t xml:space="preserve">A breach of any other legal obligation or</w:t>
      </w:r>
    </w:p>
    <w:p w:rsidR="00000000" w:rsidDel="00000000" w:rsidP="00000000" w:rsidRDefault="00000000" w:rsidRPr="00000000" w14:paraId="000000F2">
      <w:pPr>
        <w:numPr>
          <w:ilvl w:val="0"/>
          <w:numId w:val="13"/>
        </w:numPr>
        <w:spacing w:line="276" w:lineRule="auto"/>
        <w:ind w:left="720" w:hanging="360"/>
      </w:pPr>
      <w:r w:rsidDel="00000000" w:rsidR="00000000" w:rsidRPr="00000000">
        <w:rPr>
          <w:rtl w:val="0"/>
        </w:rPr>
        <w:t xml:space="preserve">Concealment of any of the above</w:t>
      </w:r>
    </w:p>
    <w:p w:rsidR="00000000" w:rsidDel="00000000" w:rsidP="00000000" w:rsidRDefault="00000000" w:rsidRPr="00000000" w14:paraId="000000F3">
      <w:pPr>
        <w:numPr>
          <w:ilvl w:val="0"/>
          <w:numId w:val="13"/>
        </w:numPr>
        <w:spacing w:line="276" w:lineRule="auto"/>
        <w:ind w:left="720" w:hanging="360"/>
      </w:pPr>
      <w:r w:rsidDel="00000000" w:rsidR="00000000" w:rsidRPr="00000000">
        <w:rPr>
          <w:rtl w:val="0"/>
        </w:rPr>
        <w:t xml:space="preserve">Any other unethical conduct /Is being, has been, or is likely to be, committed. </w:t>
      </w:r>
    </w:p>
    <w:p w:rsidR="00000000" w:rsidDel="00000000" w:rsidP="00000000" w:rsidRDefault="00000000" w:rsidRPr="00000000" w14:paraId="000000F4">
      <w:pPr>
        <w:spacing w:line="276" w:lineRule="auto"/>
        <w:rPr/>
      </w:pPr>
      <w:r w:rsidDel="00000000" w:rsidR="00000000" w:rsidRPr="00000000">
        <w:rPr>
          <w:rtl w:val="0"/>
        </w:rPr>
      </w:r>
    </w:p>
    <w:p w:rsidR="00000000" w:rsidDel="00000000" w:rsidP="00000000" w:rsidRDefault="00000000" w:rsidRPr="00000000" w14:paraId="000000F5">
      <w:pPr>
        <w:spacing w:line="276" w:lineRule="auto"/>
        <w:rPr/>
      </w:pPr>
      <w:r w:rsidDel="00000000" w:rsidR="00000000" w:rsidRPr="00000000">
        <w:rPr>
          <w:rtl w:val="0"/>
        </w:rPr>
        <w:t xml:space="preserve">Qualifying disclosures made before 25 June 2013 must have been made ‘in good faith’ but when disclosed, did not necessarily have to have been made ‘in the public interest.’ </w:t>
      </w:r>
    </w:p>
    <w:p w:rsidR="00000000" w:rsidDel="00000000" w:rsidP="00000000" w:rsidRDefault="00000000" w:rsidRPr="00000000" w14:paraId="000000F6">
      <w:pPr>
        <w:spacing w:line="276" w:lineRule="auto"/>
        <w:rPr/>
      </w:pPr>
      <w:r w:rsidDel="00000000" w:rsidR="00000000" w:rsidRPr="00000000">
        <w:rPr>
          <w:rtl w:val="0"/>
        </w:rPr>
      </w:r>
    </w:p>
    <w:p w:rsidR="00000000" w:rsidDel="00000000" w:rsidP="00000000" w:rsidRDefault="00000000" w:rsidRPr="00000000" w14:paraId="000000F7">
      <w:pPr>
        <w:spacing w:line="276" w:lineRule="auto"/>
        <w:rPr/>
      </w:pPr>
      <w:r w:rsidDel="00000000" w:rsidR="00000000" w:rsidRPr="00000000">
        <w:rPr>
          <w:rtl w:val="0"/>
        </w:rPr>
        <w:t xml:space="preserve">Disclosures made after 25 June 2013 do not have to be made ‘in good faith’; however they must be made in the public interest. This is essential when assessing a disclosure made by an individual. </w:t>
      </w:r>
    </w:p>
    <w:p w:rsidR="00000000" w:rsidDel="00000000" w:rsidP="00000000" w:rsidRDefault="00000000" w:rsidRPr="00000000" w14:paraId="000000F8">
      <w:pPr>
        <w:spacing w:line="276" w:lineRule="auto"/>
        <w:rPr/>
      </w:pPr>
      <w:r w:rsidDel="00000000" w:rsidR="00000000" w:rsidRPr="00000000">
        <w:rPr>
          <w:rtl w:val="0"/>
        </w:rPr>
      </w:r>
    </w:p>
    <w:p w:rsidR="00000000" w:rsidDel="00000000" w:rsidP="00000000" w:rsidRDefault="00000000" w:rsidRPr="00000000" w14:paraId="000000F9">
      <w:pPr>
        <w:spacing w:line="276" w:lineRule="auto"/>
        <w:jc w:val="left"/>
        <w:rPr/>
      </w:pPr>
      <w:r w:rsidDel="00000000" w:rsidR="00000000" w:rsidRPr="00000000">
        <w:rPr>
          <w:rtl w:val="0"/>
        </w:rPr>
        <w:t xml:space="preserve">The Public Interest Disclosure Act has the following rules for making a protected disclosure:</w:t>
      </w:r>
    </w:p>
    <w:p w:rsidR="00000000" w:rsidDel="00000000" w:rsidP="00000000" w:rsidRDefault="00000000" w:rsidRPr="00000000" w14:paraId="000000FA">
      <w:pPr>
        <w:numPr>
          <w:ilvl w:val="0"/>
          <w:numId w:val="14"/>
        </w:numPr>
        <w:spacing w:line="276" w:lineRule="auto"/>
        <w:ind w:left="1004" w:hanging="360"/>
        <w:jc w:val="left"/>
      </w:pPr>
      <w:r w:rsidDel="00000000" w:rsidR="00000000" w:rsidRPr="00000000">
        <w:rPr>
          <w:rtl w:val="0"/>
        </w:rPr>
        <w:t xml:space="preserve">You must believe it to be substantially true</w:t>
      </w:r>
    </w:p>
    <w:p w:rsidR="00000000" w:rsidDel="00000000" w:rsidP="00000000" w:rsidRDefault="00000000" w:rsidRPr="00000000" w14:paraId="000000FB">
      <w:pPr>
        <w:numPr>
          <w:ilvl w:val="0"/>
          <w:numId w:val="14"/>
        </w:numPr>
        <w:spacing w:line="276" w:lineRule="auto"/>
        <w:ind w:left="1004" w:hanging="360"/>
        <w:jc w:val="left"/>
      </w:pPr>
      <w:r w:rsidDel="00000000" w:rsidR="00000000" w:rsidRPr="00000000">
        <w:rPr>
          <w:rtl w:val="0"/>
        </w:rPr>
        <w:t xml:space="preserve">You must not act maliciously or make false allegations</w:t>
      </w:r>
    </w:p>
    <w:p w:rsidR="00000000" w:rsidDel="00000000" w:rsidP="00000000" w:rsidRDefault="00000000" w:rsidRPr="00000000" w14:paraId="000000FC">
      <w:pPr>
        <w:numPr>
          <w:ilvl w:val="0"/>
          <w:numId w:val="14"/>
        </w:numPr>
        <w:spacing w:line="276" w:lineRule="auto"/>
        <w:ind w:left="1004" w:hanging="360"/>
        <w:jc w:val="left"/>
      </w:pPr>
      <w:r w:rsidDel="00000000" w:rsidR="00000000" w:rsidRPr="00000000">
        <w:rPr>
          <w:rtl w:val="0"/>
        </w:rPr>
        <w:t xml:space="preserve">You must not seek any personal gain.</w:t>
      </w:r>
    </w:p>
    <w:p w:rsidR="00000000" w:rsidDel="00000000" w:rsidP="00000000" w:rsidRDefault="00000000" w:rsidRPr="00000000" w14:paraId="000000FD">
      <w:pPr>
        <w:spacing w:line="276" w:lineRule="auto"/>
        <w:rPr/>
      </w:pPr>
      <w:r w:rsidDel="00000000" w:rsidR="00000000" w:rsidRPr="00000000">
        <w:rPr>
          <w:rtl w:val="0"/>
        </w:rPr>
      </w:r>
    </w:p>
    <w:p w:rsidR="00000000" w:rsidDel="00000000" w:rsidP="00000000" w:rsidRDefault="00000000" w:rsidRPr="00000000" w14:paraId="000000FE">
      <w:pPr>
        <w:spacing w:line="276" w:lineRule="auto"/>
        <w:rPr>
          <w:b w:val="1"/>
          <w:bCs w:val="1"/>
          <w:sz w:val="32"/>
          <w:szCs w:val="32"/>
        </w:rPr>
      </w:pPr>
      <w:r w:rsidDel="00000000" w:rsidR="00000000" w:rsidRPr="00000000">
        <w:rPr>
          <w:rtl w:val="0"/>
        </w:rPr>
        <w:t xml:space="preserve">It is not necessary for the employee to have proof that such an act is being, has been, or is likely to be, committed; a reasonable belief is sufficient.</w:t>
      </w:r>
      <w:r w:rsidDel="00000000" w:rsidR="00000000" w:rsidRPr="00000000">
        <w:rPr>
          <w:rtl w:val="0"/>
        </w:rPr>
      </w:r>
    </w:p>
    <w:p w:rsidR="00000000" w:rsidDel="00000000" w:rsidP="00000000" w:rsidRDefault="00000000" w:rsidRPr="00000000" w14:paraId="000000FF">
      <w:pPr>
        <w:spacing w:line="276" w:lineRule="auto"/>
        <w:jc w:val="center"/>
        <w:rPr>
          <w:b w:val="1"/>
          <w:bCs w:val="1"/>
          <w:sz w:val="32"/>
          <w:szCs w:val="32"/>
        </w:rPr>
      </w:pPr>
      <w:r w:rsidDel="00000000" w:rsidR="00000000" w:rsidRPr="00000000">
        <w:rPr>
          <w:rtl w:val="0"/>
        </w:rPr>
      </w:r>
    </w:p>
    <w:p w:rsidR="00000000" w:rsidDel="00000000" w:rsidP="00000000" w:rsidRDefault="00000000" w:rsidRPr="00000000" w14:paraId="00000100">
      <w:pPr>
        <w:keepNext w:val="1"/>
        <w:spacing w:line="276" w:lineRule="auto"/>
        <w:rPr>
          <w:b w:val="1"/>
          <w:bCs w:val="1"/>
        </w:rPr>
      </w:pPr>
      <w:r w:rsidDel="00000000" w:rsidR="00000000" w:rsidRPr="00000000">
        <w:rPr>
          <w:b w:val="1"/>
          <w:bCs w:val="1"/>
          <w:rtl w:val="0"/>
        </w:rPr>
        <w:t xml:space="preserve">Disclosure of information </w:t>
      </w:r>
    </w:p>
    <w:p w:rsidR="00000000" w:rsidDel="00000000" w:rsidP="00000000" w:rsidRDefault="00000000" w:rsidRPr="00000000" w14:paraId="00000101">
      <w:pPr>
        <w:spacing w:line="276" w:lineRule="auto"/>
        <w:rPr/>
      </w:pPr>
      <w:r w:rsidDel="00000000" w:rsidR="00000000" w:rsidRPr="00000000">
        <w:rPr>
          <w:rtl w:val="0"/>
        </w:rPr>
        <w:t xml:space="preserve">If, in the course of your employment, you become aware of information which you reasonably believe indicates that a child is/may be or is likely to be in risk of danger or to raise concerns about poor or unsafe practice in the setting’s safeguarding provision, you MUST use the nursery’s disclosure procedure set out below: </w:t>
      </w:r>
    </w:p>
    <w:p w:rsidR="00000000" w:rsidDel="00000000" w:rsidP="00000000" w:rsidRDefault="00000000" w:rsidRPr="00000000" w14:paraId="00000102">
      <w:pPr>
        <w:keepNext w:val="1"/>
        <w:spacing w:line="276" w:lineRule="auto"/>
        <w:rPr>
          <w:b w:val="1"/>
          <w:bCs w:val="1"/>
        </w:rPr>
      </w:pPr>
      <w:r w:rsidDel="00000000" w:rsidR="00000000" w:rsidRPr="00000000">
        <w:rPr>
          <w:b w:val="1"/>
          <w:bCs w:val="1"/>
          <w:rtl w:val="0"/>
        </w:rPr>
        <w:t xml:space="preserve">Disclosure procedure</w:t>
      </w:r>
    </w:p>
    <w:p w:rsidR="00000000" w:rsidDel="00000000" w:rsidP="00000000" w:rsidRDefault="00000000" w:rsidRPr="00000000" w14:paraId="00000103">
      <w:pPr>
        <w:numPr>
          <w:ilvl w:val="0"/>
          <w:numId w:val="3"/>
        </w:numPr>
        <w:spacing w:line="276" w:lineRule="auto"/>
        <w:ind w:left="720" w:hanging="360"/>
        <w:rPr>
          <w:rFonts w:ascii="Noto Sans Symbols" w:cs="Noto Sans Symbols" w:eastAsia="Noto Sans Symbols" w:hAnsi="Noto Sans Symbols"/>
          <w:sz w:val="24"/>
          <w:szCs w:val="24"/>
        </w:rPr>
      </w:pPr>
      <w:r w:rsidDel="00000000" w:rsidR="00000000" w:rsidRPr="00000000">
        <w:rPr>
          <w:rtl w:val="0"/>
        </w:rPr>
        <w:t xml:space="preserve">If this information relates to child protection/safeguarding then the nursery *child protection/*safeguarding children policy should be followed, with particular reference to the staff and volunteering section</w:t>
      </w:r>
    </w:p>
    <w:p w:rsidR="00000000" w:rsidDel="00000000" w:rsidP="00000000" w:rsidRDefault="00000000" w:rsidRPr="00000000" w14:paraId="00000104">
      <w:pPr>
        <w:numPr>
          <w:ilvl w:val="0"/>
          <w:numId w:val="3"/>
        </w:numPr>
        <w:spacing w:line="276" w:lineRule="auto"/>
        <w:ind w:left="720" w:hanging="360"/>
        <w:rPr>
          <w:rFonts w:ascii="Noto Sans Symbols" w:cs="Noto Sans Symbols" w:eastAsia="Noto Sans Symbols" w:hAnsi="Noto Sans Symbols"/>
          <w:sz w:val="24"/>
          <w:szCs w:val="24"/>
        </w:rPr>
      </w:pPr>
      <w:r w:rsidDel="00000000" w:rsidR="00000000" w:rsidRPr="00000000">
        <w:rPr>
          <w:rtl w:val="0"/>
        </w:rPr>
        <w:t xml:space="preserve">Where you reasonably believe that there is poor or unsafe practice within the setting due to the environment or suitability of staff or staff practice, you should promptly disclose this to your manager so that any appropriate action can be taken. </w:t>
      </w:r>
    </w:p>
    <w:p w:rsidR="00000000" w:rsidDel="00000000" w:rsidP="00000000" w:rsidRDefault="00000000" w:rsidRPr="00000000" w14:paraId="00000105">
      <w:pPr>
        <w:numPr>
          <w:ilvl w:val="0"/>
          <w:numId w:val="3"/>
        </w:numPr>
        <w:spacing w:line="276" w:lineRule="auto"/>
        <w:ind w:left="720" w:hanging="360"/>
        <w:rPr>
          <w:rFonts w:ascii="Noto Sans Symbols" w:cs="Noto Sans Symbols" w:eastAsia="Noto Sans Symbols" w:hAnsi="Noto Sans Symbols"/>
          <w:sz w:val="24"/>
          <w:szCs w:val="24"/>
        </w:rPr>
      </w:pPr>
      <w:r w:rsidDel="00000000" w:rsidR="00000000" w:rsidRPr="00000000">
        <w:rPr>
          <w:rtl w:val="0"/>
        </w:rPr>
        <w:t xml:space="preserve">If it is inappropriate to make such a disclosure to your manager (i.e. because it relates to your manager) you should speak to Local authority Designated Officer (LADO).We give all of our staff the telephone numbers of the Local Authority Designated Officer (LADO), the local authority children’s social care team, the Local Safeguarding Children Board (LSCB) and Ofsted so all staff may contact them if they cannot talk to anyone internally about the issues/concerns observe. A list of contact numbers to make your disclosure to is available on site and more readily within the staff hub on the Famly app.</w:t>
      </w:r>
    </w:p>
    <w:p w:rsidR="00000000" w:rsidDel="00000000" w:rsidP="00000000" w:rsidRDefault="00000000" w:rsidRPr="00000000" w14:paraId="00000106">
      <w:pPr>
        <w:spacing w:line="276" w:lineRule="auto"/>
        <w:ind w:left="720" w:firstLine="0"/>
        <w:rPr/>
      </w:pPr>
      <w:r w:rsidDel="00000000" w:rsidR="00000000" w:rsidRPr="00000000">
        <w:rPr>
          <w:rtl w:val="0"/>
        </w:rPr>
      </w:r>
    </w:p>
    <w:p w:rsidR="00000000" w:rsidDel="00000000" w:rsidP="00000000" w:rsidRDefault="00000000" w:rsidRPr="00000000" w14:paraId="00000107">
      <w:pPr>
        <w:spacing w:line="276" w:lineRule="auto"/>
        <w:rPr/>
      </w:pPr>
      <w:r w:rsidDel="00000000" w:rsidR="00000000" w:rsidRPr="00000000">
        <w:rPr>
          <w:rtl w:val="0"/>
        </w:rPr>
      </w:r>
    </w:p>
    <w:p w:rsidR="00000000" w:rsidDel="00000000" w:rsidP="00000000" w:rsidRDefault="00000000" w:rsidRPr="00000000" w14:paraId="00000108">
      <w:pPr>
        <w:numPr>
          <w:ilvl w:val="0"/>
          <w:numId w:val="3"/>
        </w:numPr>
        <w:spacing w:line="276" w:lineRule="auto"/>
        <w:ind w:left="720" w:hanging="360"/>
        <w:rPr>
          <w:rFonts w:ascii="Noto Sans Symbols" w:cs="Noto Sans Symbols" w:eastAsia="Noto Sans Symbols" w:hAnsi="Noto Sans Symbols"/>
          <w:sz w:val="24"/>
          <w:szCs w:val="24"/>
        </w:rPr>
      </w:pPr>
      <w:r w:rsidDel="00000000" w:rsidR="00000000" w:rsidRPr="00000000">
        <w:rPr>
          <w:rtl w:val="0"/>
        </w:rPr>
        <w:t xml:space="preserve">Employees will suffer no detriment of any sort for making such a disclosure in accordance with this procedure. For further guidance in the use of the disclosure procedure, employees should speak in confidence to the *nursery manager/*owner Michele Williams</w:t>
      </w:r>
    </w:p>
    <w:p w:rsidR="00000000" w:rsidDel="00000000" w:rsidP="00000000" w:rsidRDefault="00000000" w:rsidRPr="00000000" w14:paraId="00000109">
      <w:pPr>
        <w:numPr>
          <w:ilvl w:val="0"/>
          <w:numId w:val="3"/>
        </w:numPr>
        <w:spacing w:line="276" w:lineRule="auto"/>
        <w:ind w:left="720" w:hanging="360"/>
        <w:rPr>
          <w:rFonts w:ascii="Noto Sans Symbols" w:cs="Noto Sans Symbols" w:eastAsia="Noto Sans Symbols" w:hAnsi="Noto Sans Symbols"/>
          <w:sz w:val="24"/>
          <w:szCs w:val="24"/>
        </w:rPr>
      </w:pPr>
      <w:r w:rsidDel="00000000" w:rsidR="00000000" w:rsidRPr="00000000">
        <w:rPr>
          <w:rtl w:val="0"/>
        </w:rPr>
        <w:t xml:space="preserve">Any disclosure or concerns raised will be treated seriously and will be dealt with in a consistent and confidential manner and will be followed through in a detailed and thorough manner</w:t>
      </w:r>
    </w:p>
    <w:p w:rsidR="00000000" w:rsidDel="00000000" w:rsidP="00000000" w:rsidRDefault="00000000" w:rsidRPr="00000000" w14:paraId="0000010A">
      <w:pPr>
        <w:numPr>
          <w:ilvl w:val="0"/>
          <w:numId w:val="3"/>
        </w:numPr>
        <w:spacing w:line="276" w:lineRule="auto"/>
        <w:ind w:left="720" w:hanging="360"/>
        <w:rPr>
          <w:rFonts w:ascii="Noto Sans Symbols" w:cs="Noto Sans Symbols" w:eastAsia="Noto Sans Symbols" w:hAnsi="Noto Sans Symbols"/>
          <w:sz w:val="24"/>
          <w:szCs w:val="24"/>
        </w:rPr>
      </w:pPr>
      <w:r w:rsidDel="00000000" w:rsidR="00000000" w:rsidRPr="00000000">
        <w:rPr>
          <w:rtl w:val="0"/>
        </w:rPr>
        <w:t xml:space="preserve">Any employee who is involved in victimising employees who make a disclosure, takes any action to deter employees from disclosing information or makes malicious allegations in bad faith will be subject to potential disciplinary action which may result in dismissal</w:t>
      </w:r>
    </w:p>
    <w:p w:rsidR="00000000" w:rsidDel="00000000" w:rsidP="00000000" w:rsidRDefault="00000000" w:rsidRPr="00000000" w14:paraId="0000010B">
      <w:pPr>
        <w:numPr>
          <w:ilvl w:val="0"/>
          <w:numId w:val="3"/>
        </w:numPr>
        <w:spacing w:line="276" w:lineRule="auto"/>
        <w:ind w:left="720" w:hanging="360"/>
        <w:rPr>
          <w:rFonts w:ascii="Noto Sans Symbols" w:cs="Noto Sans Symbols" w:eastAsia="Noto Sans Symbols" w:hAnsi="Noto Sans Symbols"/>
          <w:sz w:val="24"/>
          <w:szCs w:val="24"/>
        </w:rPr>
      </w:pPr>
      <w:r w:rsidDel="00000000" w:rsidR="00000000" w:rsidRPr="00000000">
        <w:rPr>
          <w:rtl w:val="0"/>
        </w:rPr>
        <w:t xml:space="preserve">Failure to report serious matters can also be investigated and potentially lead to disciplinary action which may result in dismissal</w:t>
      </w:r>
    </w:p>
    <w:p w:rsidR="00000000" w:rsidDel="00000000" w:rsidP="00000000" w:rsidRDefault="00000000" w:rsidRPr="00000000" w14:paraId="0000010C">
      <w:pPr>
        <w:numPr>
          <w:ilvl w:val="0"/>
          <w:numId w:val="3"/>
        </w:numPr>
        <w:spacing w:line="276" w:lineRule="auto"/>
        <w:ind w:left="720" w:hanging="360"/>
        <w:rPr>
          <w:rFonts w:ascii="Noto Sans Symbols" w:cs="Noto Sans Symbols" w:eastAsia="Noto Sans Symbols" w:hAnsi="Noto Sans Symbols"/>
          <w:sz w:val="24"/>
          <w:szCs w:val="24"/>
        </w:rPr>
      </w:pPr>
      <w:r w:rsidDel="00000000" w:rsidR="00000000" w:rsidRPr="00000000">
        <w:rPr>
          <w:rtl w:val="0"/>
        </w:rPr>
        <w:t xml:space="preserve">Any management employee who inappropriately deals with a whistleblowing issue (e.g. failing to react appropriately by not taking action in a timely manner or disclosing confidential information) may be deemed to have engaged in gross misconduct which could lead to dismissal</w:t>
      </w:r>
    </w:p>
    <w:p w:rsidR="00000000" w:rsidDel="00000000" w:rsidP="00000000" w:rsidRDefault="00000000" w:rsidRPr="00000000" w14:paraId="0000010D">
      <w:pPr>
        <w:spacing w:line="276" w:lineRule="auto"/>
        <w:ind w:left="0" w:firstLine="0"/>
        <w:rPr>
          <w:sz w:val="22"/>
          <w:szCs w:val="22"/>
        </w:rPr>
      </w:pPr>
      <w:r w:rsidDel="00000000" w:rsidR="00000000" w:rsidRPr="00000000">
        <w:rPr>
          <w:rtl w:val="0"/>
        </w:rPr>
      </w:r>
    </w:p>
    <w:p w:rsidR="00000000" w:rsidDel="00000000" w:rsidP="00000000" w:rsidRDefault="00000000" w:rsidRPr="00000000" w14:paraId="0000010E">
      <w:pPr>
        <w:spacing w:line="276" w:lineRule="auto"/>
        <w:ind w:left="0" w:firstLine="0"/>
        <w:rPr/>
      </w:pPr>
      <w:r w:rsidDel="00000000" w:rsidR="00000000" w:rsidRPr="00000000">
        <w:rPr>
          <w:rtl w:val="0"/>
        </w:rPr>
        <w:t xml:space="preserve">Staff are training to consider the following examples when identifying safeguarding concerns within the nursery which may involve in appropriate behaviour from practitioners or other w working with children:</w:t>
      </w:r>
    </w:p>
    <w:p w:rsidR="00000000" w:rsidDel="00000000" w:rsidP="00000000" w:rsidRDefault="00000000" w:rsidRPr="00000000" w14:paraId="0000010F">
      <w:pPr>
        <w:numPr>
          <w:ilvl w:val="0"/>
          <w:numId w:val="1"/>
        </w:numPr>
        <w:spacing w:line="276" w:lineRule="auto"/>
        <w:ind w:left="720" w:hanging="360"/>
        <w:rPr/>
      </w:pPr>
      <w:r w:rsidDel="00000000" w:rsidR="00000000" w:rsidRPr="00000000">
        <w:rPr>
          <w:rtl w:val="0"/>
        </w:rPr>
        <w:t xml:space="preserve">Sexual comments</w:t>
      </w:r>
    </w:p>
    <w:p w:rsidR="00000000" w:rsidDel="00000000" w:rsidP="00000000" w:rsidRDefault="00000000" w:rsidRPr="00000000" w14:paraId="00000110">
      <w:pPr>
        <w:numPr>
          <w:ilvl w:val="0"/>
          <w:numId w:val="1"/>
        </w:numPr>
        <w:spacing w:line="276" w:lineRule="auto"/>
        <w:ind w:left="720" w:hanging="360"/>
        <w:rPr/>
      </w:pPr>
      <w:r w:rsidDel="00000000" w:rsidR="00000000" w:rsidRPr="00000000">
        <w:rPr>
          <w:rtl w:val="0"/>
        </w:rPr>
        <w:t xml:space="preserve">Excessive one -to one attention (beyond what is required)</w:t>
      </w:r>
    </w:p>
    <w:p w:rsidR="00000000" w:rsidDel="00000000" w:rsidP="00000000" w:rsidRDefault="00000000" w:rsidRPr="00000000" w14:paraId="00000111">
      <w:pPr>
        <w:numPr>
          <w:ilvl w:val="0"/>
          <w:numId w:val="1"/>
        </w:numPr>
        <w:spacing w:line="276" w:lineRule="auto"/>
        <w:ind w:left="720" w:hanging="360"/>
        <w:rPr/>
      </w:pPr>
      <w:r w:rsidDel="00000000" w:rsidR="00000000" w:rsidRPr="00000000">
        <w:rPr>
          <w:rtl w:val="0"/>
        </w:rPr>
        <w:t xml:space="preserve">Treating one child less favourably than others</w:t>
      </w:r>
    </w:p>
    <w:p w:rsidR="00000000" w:rsidDel="00000000" w:rsidP="00000000" w:rsidRDefault="00000000" w:rsidRPr="00000000" w14:paraId="00000112">
      <w:pPr>
        <w:numPr>
          <w:ilvl w:val="0"/>
          <w:numId w:val="1"/>
        </w:numPr>
        <w:spacing w:line="276" w:lineRule="auto"/>
        <w:ind w:left="720" w:hanging="360"/>
        <w:rPr/>
      </w:pPr>
      <w:r w:rsidDel="00000000" w:rsidR="00000000" w:rsidRPr="00000000">
        <w:rPr>
          <w:rtl w:val="0"/>
        </w:rPr>
        <w:t xml:space="preserve">Inappropriate sharing of images</w:t>
      </w:r>
    </w:p>
    <w:p w:rsidR="00000000" w:rsidDel="00000000" w:rsidP="00000000" w:rsidRDefault="00000000" w:rsidRPr="00000000" w14:paraId="00000113">
      <w:pPr>
        <w:numPr>
          <w:ilvl w:val="0"/>
          <w:numId w:val="1"/>
        </w:numPr>
        <w:spacing w:line="276" w:lineRule="auto"/>
        <w:ind w:left="720" w:hanging="360"/>
        <w:rPr/>
      </w:pPr>
      <w:r w:rsidDel="00000000" w:rsidR="00000000" w:rsidRPr="00000000">
        <w:rPr>
          <w:rtl w:val="0"/>
        </w:rPr>
        <w:t xml:space="preserve">Rough Handling</w:t>
      </w:r>
    </w:p>
    <w:p w:rsidR="00000000" w:rsidDel="00000000" w:rsidP="00000000" w:rsidRDefault="00000000" w:rsidRPr="00000000" w14:paraId="00000114">
      <w:pPr>
        <w:numPr>
          <w:ilvl w:val="0"/>
          <w:numId w:val="1"/>
        </w:numPr>
        <w:spacing w:line="276" w:lineRule="auto"/>
        <w:ind w:left="720" w:hanging="360"/>
        <w:rPr/>
      </w:pPr>
      <w:r w:rsidDel="00000000" w:rsidR="00000000" w:rsidRPr="00000000">
        <w:rPr>
          <w:rtl w:val="0"/>
        </w:rPr>
        <w:t xml:space="preserve">Practitioners not following the settings policies and procedures </w:t>
      </w:r>
    </w:p>
    <w:p w:rsidR="00000000" w:rsidDel="00000000" w:rsidP="00000000" w:rsidRDefault="00000000" w:rsidRPr="00000000" w14:paraId="00000115">
      <w:pPr>
        <w:spacing w:line="276" w:lineRule="auto"/>
        <w:rPr>
          <w:sz w:val="22"/>
          <w:szCs w:val="22"/>
        </w:rPr>
      </w:pPr>
      <w:r w:rsidDel="00000000" w:rsidR="00000000" w:rsidRPr="00000000">
        <w:rPr>
          <w:rtl w:val="0"/>
        </w:rPr>
      </w:r>
    </w:p>
    <w:p w:rsidR="00000000" w:rsidDel="00000000" w:rsidP="00000000" w:rsidRDefault="00000000" w:rsidRPr="00000000" w14:paraId="00000116">
      <w:pPr>
        <w:keepNext w:val="1"/>
        <w:spacing w:line="276" w:lineRule="auto"/>
        <w:rPr>
          <w:rFonts w:ascii="Calibri" w:cs="Calibri" w:eastAsia="Calibri" w:hAnsi="Calibri"/>
          <w:sz w:val="22"/>
          <w:szCs w:val="22"/>
        </w:rPr>
      </w:pPr>
      <w:r w:rsidDel="00000000" w:rsidR="00000000" w:rsidRPr="00000000">
        <w:rPr>
          <w:b w:val="1"/>
          <w:bCs w:val="1"/>
          <w:rtl w:val="0"/>
        </w:rPr>
        <w:t xml:space="preserve">Employees, students or volunteers of the nursery or any other person living or working on the nursery premises</w:t>
      </w:r>
      <w:r w:rsidDel="00000000" w:rsidR="00000000" w:rsidRPr="00000000">
        <w:rPr>
          <w:rtl w:val="0"/>
        </w:rPr>
      </w:r>
    </w:p>
    <w:p w:rsidR="00000000" w:rsidDel="00000000" w:rsidP="00000000" w:rsidRDefault="00000000" w:rsidRPr="00000000" w14:paraId="00000117">
      <w:pPr>
        <w:spacing w:line="276" w:lineRule="auto"/>
        <w:rPr>
          <w:rFonts w:ascii="Calibri" w:cs="Calibri" w:eastAsia="Calibri" w:hAnsi="Calibri"/>
          <w:sz w:val="22"/>
          <w:szCs w:val="22"/>
        </w:rPr>
      </w:pPr>
      <w:r w:rsidDel="00000000" w:rsidR="00000000" w:rsidRPr="00000000">
        <w:rPr>
          <w:rtl w:val="0"/>
        </w:rPr>
        <w:t xml:space="preserve">If an allegation is made against a member of staff, student or volunteer or any other person who lives or works on the nursery premises regardless of whether the allegation relates to the nursery premises or elsewhere, we will follow the procedure below. </w:t>
      </w:r>
      <w:r w:rsidDel="00000000" w:rsidR="00000000" w:rsidRPr="00000000">
        <w:rPr>
          <w:rtl w:val="0"/>
        </w:rPr>
      </w:r>
    </w:p>
    <w:p w:rsidR="00000000" w:rsidDel="00000000" w:rsidP="00000000" w:rsidRDefault="00000000" w:rsidRPr="00000000" w14:paraId="00000118">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9">
      <w:pPr>
        <w:spacing w:line="276" w:lineRule="auto"/>
        <w:rPr>
          <w:rFonts w:ascii="Calibri" w:cs="Calibri" w:eastAsia="Calibri" w:hAnsi="Calibri"/>
          <w:sz w:val="22"/>
          <w:szCs w:val="22"/>
        </w:rPr>
      </w:pPr>
      <w:r w:rsidDel="00000000" w:rsidR="00000000" w:rsidRPr="00000000">
        <w:rPr>
          <w:rtl w:val="0"/>
        </w:rPr>
        <w:t xml:space="preserve">The allegation should be reported to the senior manager on duty. If this person is the subject of the allegation then this should be reported to the deputy manager instead. </w:t>
      </w:r>
      <w:r w:rsidDel="00000000" w:rsidR="00000000" w:rsidRPr="00000000">
        <w:rPr>
          <w:rtl w:val="0"/>
        </w:rPr>
      </w:r>
    </w:p>
    <w:p w:rsidR="00000000" w:rsidDel="00000000" w:rsidP="00000000" w:rsidRDefault="00000000" w:rsidRPr="00000000" w14:paraId="0000011A">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B">
      <w:pPr>
        <w:spacing w:line="276" w:lineRule="auto"/>
        <w:rPr>
          <w:rFonts w:ascii="Calibri" w:cs="Calibri" w:eastAsia="Calibri" w:hAnsi="Calibri"/>
          <w:sz w:val="22"/>
          <w:szCs w:val="22"/>
        </w:rPr>
      </w:pPr>
      <w:r w:rsidDel="00000000" w:rsidR="00000000" w:rsidRPr="00000000">
        <w:rPr>
          <w:rtl w:val="0"/>
        </w:rPr>
        <w:t xml:space="preserve">The Local Authority Designated Officer (LADO), Ofsted and the LSCB will then be informed immediately in order for this to be investigated by the appropriate bodies promptly: </w:t>
      </w:r>
      <w:r w:rsidDel="00000000" w:rsidR="00000000" w:rsidRPr="00000000">
        <w:rPr>
          <w:rtl w:val="0"/>
        </w:rPr>
      </w:r>
    </w:p>
    <w:p w:rsidR="00000000" w:rsidDel="00000000" w:rsidP="00000000" w:rsidRDefault="00000000" w:rsidRPr="00000000" w14:paraId="0000011C">
      <w:pPr>
        <w:numPr>
          <w:ilvl w:val="0"/>
          <w:numId w:val="9"/>
        </w:numPr>
        <w:spacing w:line="276" w:lineRule="auto"/>
        <w:ind w:left="714" w:hanging="357"/>
        <w:jc w:val="left"/>
        <w:rPr>
          <w:rFonts w:ascii="Calibri" w:cs="Calibri" w:eastAsia="Calibri" w:hAnsi="Calibri"/>
        </w:rPr>
      </w:pPr>
      <w:r w:rsidDel="00000000" w:rsidR="00000000" w:rsidRPr="00000000">
        <w:rPr>
          <w:rtl w:val="0"/>
        </w:rPr>
        <w:t xml:space="preserve">The LADO will be informed immediately for advice and guidance</w:t>
      </w:r>
      <w:r w:rsidDel="00000000" w:rsidR="00000000" w:rsidRPr="00000000">
        <w:rPr>
          <w:rtl w:val="0"/>
        </w:rPr>
      </w:r>
    </w:p>
    <w:p w:rsidR="00000000" w:rsidDel="00000000" w:rsidP="00000000" w:rsidRDefault="00000000" w:rsidRPr="00000000" w14:paraId="0000011D">
      <w:pPr>
        <w:numPr>
          <w:ilvl w:val="0"/>
          <w:numId w:val="9"/>
        </w:numPr>
        <w:spacing w:line="276" w:lineRule="auto"/>
        <w:ind w:left="714" w:hanging="357"/>
        <w:jc w:val="left"/>
        <w:rPr>
          <w:rFonts w:ascii="Calibri" w:cs="Calibri" w:eastAsia="Calibri" w:hAnsi="Calibri"/>
        </w:rPr>
      </w:pPr>
      <w:r w:rsidDel="00000000" w:rsidR="00000000" w:rsidRPr="00000000">
        <w:rPr>
          <w:rtl w:val="0"/>
        </w:rPr>
        <w:t xml:space="preserve">A full investigation will be carried out by the appropriate professionals (LADO, Ofsted, LSCB) to determine how this will be handled </w:t>
      </w:r>
      <w:r w:rsidDel="00000000" w:rsidR="00000000" w:rsidRPr="00000000">
        <w:rPr>
          <w:rtl w:val="0"/>
        </w:rPr>
      </w:r>
    </w:p>
    <w:p w:rsidR="00000000" w:rsidDel="00000000" w:rsidP="00000000" w:rsidRDefault="00000000" w:rsidRPr="00000000" w14:paraId="0000011E">
      <w:pPr>
        <w:numPr>
          <w:ilvl w:val="0"/>
          <w:numId w:val="9"/>
        </w:numPr>
        <w:spacing w:line="276" w:lineRule="auto"/>
        <w:ind w:left="714" w:hanging="357"/>
        <w:jc w:val="left"/>
        <w:rPr>
          <w:rFonts w:ascii="Calibri" w:cs="Calibri" w:eastAsia="Calibri" w:hAnsi="Calibri"/>
        </w:rPr>
      </w:pPr>
      <w:r w:rsidDel="00000000" w:rsidR="00000000" w:rsidRPr="00000000">
        <w:rPr>
          <w:rtl w:val="0"/>
        </w:rPr>
        <w:t xml:space="preserve">The nursery will follow all instructions from the LADO, Ofsted, LSCB and ask all staff members to do the same and co-operate where required</w:t>
      </w:r>
      <w:r w:rsidDel="00000000" w:rsidR="00000000" w:rsidRPr="00000000">
        <w:rPr>
          <w:rtl w:val="0"/>
        </w:rPr>
      </w:r>
    </w:p>
    <w:p w:rsidR="00000000" w:rsidDel="00000000" w:rsidP="00000000" w:rsidRDefault="00000000" w:rsidRPr="00000000" w14:paraId="0000011F">
      <w:pPr>
        <w:numPr>
          <w:ilvl w:val="0"/>
          <w:numId w:val="9"/>
        </w:numPr>
        <w:spacing w:line="276" w:lineRule="auto"/>
        <w:ind w:left="714" w:hanging="357"/>
        <w:jc w:val="left"/>
        <w:rPr>
          <w:rFonts w:ascii="Calibri" w:cs="Calibri" w:eastAsia="Calibri" w:hAnsi="Calibri"/>
        </w:rPr>
      </w:pPr>
      <w:r w:rsidDel="00000000" w:rsidR="00000000" w:rsidRPr="00000000">
        <w:rPr>
          <w:rtl w:val="0"/>
        </w:rPr>
        <w:t xml:space="preserve">Support will be provided to all those involved in an allegation throughout the external investigation in line with LADO support and advice</w:t>
      </w:r>
      <w:r w:rsidDel="00000000" w:rsidR="00000000" w:rsidRPr="00000000">
        <w:rPr>
          <w:rtl w:val="0"/>
        </w:rPr>
      </w:r>
    </w:p>
    <w:p w:rsidR="00000000" w:rsidDel="00000000" w:rsidP="00000000" w:rsidRDefault="00000000" w:rsidRPr="00000000" w14:paraId="00000120">
      <w:pPr>
        <w:numPr>
          <w:ilvl w:val="0"/>
          <w:numId w:val="9"/>
        </w:numPr>
        <w:spacing w:line="276" w:lineRule="auto"/>
        <w:ind w:left="714" w:hanging="357"/>
        <w:jc w:val="left"/>
        <w:rPr>
          <w:rFonts w:ascii="Calibri" w:cs="Calibri" w:eastAsia="Calibri" w:hAnsi="Calibri"/>
        </w:rPr>
      </w:pPr>
      <w:r w:rsidDel="00000000" w:rsidR="00000000" w:rsidRPr="00000000">
        <w:rPr>
          <w:rtl w:val="0"/>
        </w:rPr>
        <w:t xml:space="preserve">The nursery reserves the right to suspend any member of staff during an investigation </w:t>
      </w:r>
      <w:r w:rsidDel="00000000" w:rsidR="00000000" w:rsidRPr="00000000">
        <w:rPr>
          <w:rtl w:val="0"/>
        </w:rPr>
      </w:r>
    </w:p>
    <w:p w:rsidR="00000000" w:rsidDel="00000000" w:rsidP="00000000" w:rsidRDefault="00000000" w:rsidRPr="00000000" w14:paraId="00000121">
      <w:pPr>
        <w:numPr>
          <w:ilvl w:val="0"/>
          <w:numId w:val="9"/>
        </w:numPr>
        <w:spacing w:line="276" w:lineRule="auto"/>
        <w:ind w:left="714" w:hanging="357"/>
        <w:jc w:val="left"/>
        <w:rPr>
          <w:rFonts w:ascii="Calibri" w:cs="Calibri" w:eastAsia="Calibri" w:hAnsi="Calibri"/>
        </w:rPr>
      </w:pPr>
      <w:r w:rsidDel="00000000" w:rsidR="00000000" w:rsidRPr="00000000">
        <w:rPr>
          <w:rtl w:val="0"/>
        </w:rPr>
        <w:t xml:space="preserve">All enquiries/external investigations/interviews will be documented and kept in a locked file for access by the relevant authorities</w:t>
      </w:r>
      <w:r w:rsidDel="00000000" w:rsidR="00000000" w:rsidRPr="00000000">
        <w:rPr>
          <w:rtl w:val="0"/>
        </w:rPr>
      </w:r>
    </w:p>
    <w:p w:rsidR="00000000" w:rsidDel="00000000" w:rsidP="00000000" w:rsidRDefault="00000000" w:rsidRPr="00000000" w14:paraId="00000122">
      <w:pPr>
        <w:numPr>
          <w:ilvl w:val="0"/>
          <w:numId w:val="9"/>
        </w:numPr>
        <w:spacing w:line="276" w:lineRule="auto"/>
        <w:ind w:left="714" w:hanging="357"/>
        <w:jc w:val="left"/>
        <w:rPr>
          <w:rFonts w:ascii="Calibri" w:cs="Calibri" w:eastAsia="Calibri" w:hAnsi="Calibri"/>
        </w:rPr>
      </w:pPr>
      <w:r w:rsidDel="00000000" w:rsidR="00000000" w:rsidRPr="00000000">
        <w:rPr>
          <w:rtl w:val="0"/>
        </w:rPr>
        <w:t xml:space="preserve">Unfounded allegations will result in all rights being reinstated</w:t>
      </w:r>
      <w:r w:rsidDel="00000000" w:rsidR="00000000" w:rsidRPr="00000000">
        <w:rPr>
          <w:rtl w:val="0"/>
        </w:rPr>
      </w:r>
    </w:p>
    <w:p w:rsidR="00000000" w:rsidDel="00000000" w:rsidP="00000000" w:rsidRDefault="00000000" w:rsidRPr="00000000" w14:paraId="00000123">
      <w:pPr>
        <w:numPr>
          <w:ilvl w:val="0"/>
          <w:numId w:val="9"/>
        </w:numPr>
        <w:spacing w:line="276" w:lineRule="auto"/>
        <w:ind w:left="714" w:hanging="357"/>
        <w:jc w:val="left"/>
        <w:rPr>
          <w:rFonts w:ascii="Calibri" w:cs="Calibri" w:eastAsia="Calibri" w:hAnsi="Calibri"/>
        </w:rPr>
      </w:pPr>
      <w:r w:rsidDel="00000000" w:rsidR="00000000" w:rsidRPr="00000000">
        <w:rPr>
          <w:rtl w:val="0"/>
        </w:rPr>
        <w:t xml:space="preserve">Founded allegations will be passed on to the relevant organisations including the local authority children’s social care team and where an offence is believed to have been committed, the police, and will result in the termination of employment. Ofsted will be notified immediately of this decision. The nursery will also notify the Disclosure and Barring Service (DBS) to ensure their records are updated</w:t>
      </w:r>
      <w:r w:rsidDel="00000000" w:rsidR="00000000" w:rsidRPr="00000000">
        <w:rPr>
          <w:rtl w:val="0"/>
        </w:rPr>
      </w:r>
    </w:p>
    <w:p w:rsidR="00000000" w:rsidDel="00000000" w:rsidP="00000000" w:rsidRDefault="00000000" w:rsidRPr="00000000" w14:paraId="00000124">
      <w:pPr>
        <w:numPr>
          <w:ilvl w:val="0"/>
          <w:numId w:val="9"/>
        </w:numPr>
        <w:spacing w:line="276" w:lineRule="auto"/>
        <w:ind w:left="714" w:hanging="357"/>
        <w:jc w:val="left"/>
        <w:rPr>
          <w:rFonts w:ascii="Calibri" w:cs="Calibri" w:eastAsia="Calibri" w:hAnsi="Calibri"/>
        </w:rPr>
      </w:pPr>
      <w:r w:rsidDel="00000000" w:rsidR="00000000" w:rsidRPr="00000000">
        <w:rPr>
          <w:rtl w:val="0"/>
        </w:rPr>
        <w:t xml:space="preserve">All records will be kept until the person reaches normal retirement age or for 21 years and 3 months years if that is longer. This will ensure accurate information is available for references and future DBS checks and avoids any unnecessary reinvestigation </w:t>
      </w:r>
      <w:r w:rsidDel="00000000" w:rsidR="00000000" w:rsidRPr="00000000">
        <w:rPr>
          <w:rtl w:val="0"/>
        </w:rPr>
      </w:r>
    </w:p>
    <w:p w:rsidR="00000000" w:rsidDel="00000000" w:rsidP="00000000" w:rsidRDefault="00000000" w:rsidRPr="00000000" w14:paraId="00000125">
      <w:pPr>
        <w:numPr>
          <w:ilvl w:val="0"/>
          <w:numId w:val="9"/>
        </w:numPr>
        <w:spacing w:line="276" w:lineRule="auto"/>
        <w:ind w:left="714" w:hanging="357"/>
        <w:jc w:val="left"/>
        <w:rPr>
          <w:rFonts w:ascii="Calibri" w:cs="Calibri" w:eastAsia="Calibri" w:hAnsi="Calibri"/>
        </w:rPr>
      </w:pPr>
      <w:r w:rsidDel="00000000" w:rsidR="00000000" w:rsidRPr="00000000">
        <w:rPr>
          <w:rtl w:val="0"/>
        </w:rPr>
        <w:t xml:space="preserve">The nursery retains the right to dismiss any member of staff in connection with founded allegations following an inquiry</w:t>
      </w:r>
      <w:r w:rsidDel="00000000" w:rsidR="00000000" w:rsidRPr="00000000">
        <w:rPr>
          <w:rtl w:val="0"/>
        </w:rPr>
      </w:r>
    </w:p>
    <w:p w:rsidR="00000000" w:rsidDel="00000000" w:rsidP="00000000" w:rsidRDefault="00000000" w:rsidRPr="00000000" w14:paraId="00000126">
      <w:pPr>
        <w:numPr>
          <w:ilvl w:val="0"/>
          <w:numId w:val="9"/>
        </w:numPr>
        <w:spacing w:line="276" w:lineRule="auto"/>
        <w:ind w:left="714" w:hanging="357"/>
        <w:jc w:val="left"/>
        <w:rPr>
          <w:rFonts w:ascii="Calibri" w:cs="Calibri" w:eastAsia="Calibri" w:hAnsi="Calibri"/>
        </w:rPr>
      </w:pPr>
      <w:r w:rsidDel="00000000" w:rsidR="00000000" w:rsidRPr="00000000">
        <w:rPr>
          <w:rtl w:val="0"/>
        </w:rPr>
        <w:t xml:space="preserve">Counselling will be available for any member of the nursery who is affected by an allegation, their colleagues in the nursery and the parents.</w:t>
      </w:r>
      <w:r w:rsidDel="00000000" w:rsidR="00000000" w:rsidRPr="00000000">
        <w:rPr>
          <w:rtl w:val="0"/>
        </w:rPr>
      </w:r>
    </w:p>
    <w:p w:rsidR="00000000" w:rsidDel="00000000" w:rsidP="00000000" w:rsidRDefault="00000000" w:rsidRPr="00000000" w14:paraId="00000127">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8">
      <w:pPr>
        <w:spacing w:line="276" w:lineRule="auto"/>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9">
      <w:pPr>
        <w:pStyle w:val="Heading2"/>
        <w:spacing w:line="276" w:lineRule="auto"/>
        <w:jc w:val="left"/>
        <w:rPr/>
      </w:pPr>
      <w:bookmarkStart w:colFirst="0" w:colLast="0" w:name="_heading=h.gjdgxs" w:id="20"/>
      <w:bookmarkEnd w:id="20"/>
      <w:r w:rsidDel="00000000" w:rsidR="00000000" w:rsidRPr="00000000">
        <w:rPr>
          <w:rtl w:val="0"/>
        </w:rPr>
        <w:t xml:space="preserve">Use of mobile phones and recording devices</w:t>
      </w:r>
    </w:p>
    <w:p w:rsidR="00000000" w:rsidDel="00000000" w:rsidP="00000000" w:rsidRDefault="00000000" w:rsidRPr="00000000" w14:paraId="0000012A">
      <w:pPr>
        <w:keepNext w:val="1"/>
        <w:pageBreakBefore w:val="0"/>
        <w:spacing w:line="276" w:lineRule="auto"/>
        <w:rPr>
          <w:b w:val="1"/>
          <w:bCs w:val="1"/>
          <w:highlight w:val="yellow"/>
        </w:rPr>
      </w:pPr>
      <w:r w:rsidDel="00000000" w:rsidR="00000000" w:rsidRPr="00000000">
        <w:rPr>
          <w:rtl w:val="0"/>
        </w:rPr>
      </w:r>
    </w:p>
    <w:p w:rsidR="00000000" w:rsidDel="00000000" w:rsidP="00000000" w:rsidRDefault="00000000" w:rsidRPr="00000000" w14:paraId="0000012B">
      <w:pPr>
        <w:keepNext w:val="1"/>
        <w:shd w:fill="ffffff" w:val="clear"/>
        <w:spacing w:line="276" w:lineRule="auto"/>
        <w:rPr>
          <w:color w:val="0a0a0a"/>
        </w:rPr>
      </w:pPr>
      <w:r w:rsidDel="00000000" w:rsidR="00000000" w:rsidRPr="00000000">
        <w:rPr>
          <w:color w:val="0a0a0a"/>
          <w:rtl w:val="0"/>
        </w:rPr>
        <w:t xml:space="preserve">The nursery's  safeguarding policy on mobile phones and recording devices </w:t>
      </w:r>
      <w:r w:rsidDel="00000000" w:rsidR="00000000" w:rsidRPr="00000000">
        <w:rPr>
          <w:color w:val="001d35"/>
          <w:rtl w:val="0"/>
        </w:rPr>
        <w:t xml:space="preserve">prohibits staff from using personal devices, including smartwatches, in childcare areas-  to prevent distractions and unauthorized photography</w:t>
      </w:r>
      <w:r w:rsidDel="00000000" w:rsidR="00000000" w:rsidRPr="00000000">
        <w:rPr>
          <w:color w:val="0a0a0a"/>
          <w:rtl w:val="0"/>
        </w:rPr>
        <w:t xml:space="preserve">. Only designated, secure nursery cameras/tablets can be used. Staff's personal mobile devices are strictly  stored in lockers during working hours. Strict restrictions also apply to parents, visitors, and children's devices to protect privacy. </w:t>
      </w:r>
    </w:p>
    <w:p w:rsidR="00000000" w:rsidDel="00000000" w:rsidP="00000000" w:rsidRDefault="00000000" w:rsidRPr="00000000" w14:paraId="0000012C">
      <w:pPr>
        <w:keepNext w:val="1"/>
        <w:shd w:fill="ffffff" w:val="clear"/>
        <w:spacing w:line="276" w:lineRule="auto"/>
        <w:rPr>
          <w:color w:val="0a0a0a"/>
        </w:rPr>
      </w:pPr>
      <w:r w:rsidDel="00000000" w:rsidR="00000000" w:rsidRPr="00000000">
        <w:rPr>
          <w:color w:val="0a0a0a"/>
          <w:rtl w:val="0"/>
        </w:rPr>
        <w:t xml:space="preserve">Key components of our Mobile phone Policy:</w:t>
      </w:r>
    </w:p>
    <w:p w:rsidR="00000000" w:rsidDel="00000000" w:rsidP="00000000" w:rsidRDefault="00000000" w:rsidRPr="00000000" w14:paraId="0000012D">
      <w:pPr>
        <w:keepNext w:val="1"/>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180" w:line="276" w:lineRule="auto"/>
        <w:ind w:left="720" w:hanging="360"/>
        <w:jc w:val="left"/>
      </w:pPr>
      <w:r w:rsidDel="00000000" w:rsidR="00000000" w:rsidRPr="00000000">
        <w:rPr>
          <w:color w:val="0a0a0a"/>
          <w:rtl w:val="0"/>
        </w:rPr>
        <w:t xml:space="preserve">Staff Usage: Personal mobile phones must be stored in staff lockers- with keys returned to the reception key cabinet. Only nursery-provided equipment may be used for taking photographs or tracking. All nursery devices are subject to regular checks and audits.</w:t>
      </w:r>
    </w:p>
    <w:p w:rsidR="00000000" w:rsidDel="00000000" w:rsidP="00000000" w:rsidRDefault="00000000" w:rsidRPr="00000000" w14:paraId="0000012E">
      <w:pPr>
        <w:keepNext w:val="1"/>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0" w:beforeAutospacing="0" w:line="276" w:lineRule="auto"/>
        <w:ind w:left="720" w:hanging="360"/>
        <w:jc w:val="left"/>
      </w:pPr>
      <w:r w:rsidDel="00000000" w:rsidR="00000000" w:rsidRPr="00000000">
        <w:rPr>
          <w:color w:val="0a0a0a"/>
          <w:rtl w:val="0"/>
        </w:rPr>
        <w:t xml:space="preserve">Parents and Visitors: Use of mobile phones, cameras, or smartwatches is prohibited on premises. Visitors will be asked to leave their phone at reception and parents will be instructed to not use their phone on the premises.</w:t>
      </w:r>
    </w:p>
    <w:p w:rsidR="00000000" w:rsidDel="00000000" w:rsidP="00000000" w:rsidRDefault="00000000" w:rsidRPr="00000000" w14:paraId="0000012F">
      <w:pPr>
        <w:keepNext w:val="1"/>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0" w:beforeAutospacing="0" w:line="276" w:lineRule="auto"/>
        <w:ind w:left="720" w:hanging="360"/>
        <w:jc w:val="left"/>
      </w:pPr>
      <w:r w:rsidDel="00000000" w:rsidR="00000000" w:rsidRPr="00000000">
        <w:rPr>
          <w:color w:val="0a0a0a"/>
          <w:rtl w:val="0"/>
        </w:rPr>
        <w:t xml:space="preserve">Photography/Recordings: All recordings must be for specific, approved purposes (e.g., learning journeys) and require parental consent.</w:t>
      </w:r>
    </w:p>
    <w:p w:rsidR="00000000" w:rsidDel="00000000" w:rsidP="00000000" w:rsidRDefault="00000000" w:rsidRPr="00000000" w14:paraId="00000130">
      <w:pPr>
        <w:keepNext w:val="1"/>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0" w:beforeAutospacing="0" w:line="276" w:lineRule="auto"/>
        <w:ind w:left="720" w:hanging="360"/>
        <w:jc w:val="left"/>
      </w:pPr>
      <w:r w:rsidDel="00000000" w:rsidR="00000000" w:rsidRPr="00000000">
        <w:rPr>
          <w:color w:val="0a0a0a"/>
          <w:rtl w:val="0"/>
        </w:rPr>
        <w:t xml:space="preserve">Outings: Staff should use designated nursery phones for emergencies, not personal ones.</w:t>
      </w:r>
    </w:p>
    <w:p w:rsidR="00000000" w:rsidDel="00000000" w:rsidP="00000000" w:rsidRDefault="00000000" w:rsidRPr="00000000" w14:paraId="00000131">
      <w:pPr>
        <w:keepNext w:val="1"/>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0" w:beforeAutospacing="0" w:line="276" w:lineRule="auto"/>
        <w:ind w:left="720" w:hanging="360"/>
        <w:jc w:val="left"/>
        <w:rPr>
          <w:color w:val="0a0a0a"/>
          <w:u w:val="none"/>
        </w:rPr>
      </w:pPr>
      <w:r w:rsidDel="00000000" w:rsidR="00000000" w:rsidRPr="00000000">
        <w:rPr>
          <w:color w:val="0a0a0a"/>
          <w:rtl w:val="0"/>
        </w:rPr>
        <w:t xml:space="preserve">For further clarity on our mobile phone policy and usage please consult the nursery policies : Mobile phone and social networking / Mobile Phone and electronic Devices </w:t>
      </w:r>
    </w:p>
    <w:p w:rsidR="00000000" w:rsidDel="00000000" w:rsidP="00000000" w:rsidRDefault="00000000" w:rsidRPr="00000000" w14:paraId="00000132">
      <w:pPr>
        <w:keepNext w:val="1"/>
        <w:numPr>
          <w:ilvl w:val="0"/>
          <w:numId w:val="2"/>
        </w:numPr>
        <w:pBdr>
          <w:top w:color="auto" w:space="0" w:sz="0" w:val="none"/>
          <w:bottom w:color="auto" w:space="0" w:sz="0" w:val="none"/>
          <w:right w:color="auto" w:space="0" w:sz="0" w:val="none"/>
          <w:between w:color="auto" w:space="0" w:sz="0" w:val="none"/>
        </w:pBdr>
        <w:shd w:fill="ffffff" w:val="clear"/>
        <w:spacing w:after="420" w:before="0" w:beforeAutospacing="0" w:line="276" w:lineRule="auto"/>
        <w:ind w:left="720" w:hanging="360"/>
        <w:jc w:val="left"/>
      </w:pPr>
      <w:r w:rsidDel="00000000" w:rsidR="00000000" w:rsidRPr="00000000">
        <w:rPr>
          <w:color w:val="0a0a0a"/>
          <w:rtl w:val="0"/>
        </w:rPr>
        <w:t xml:space="preserve">It is the responsibility of management to ensure all staff understand and adhere to these policies to ensure a safe environment for children. Any breaches will result in disciplinary action</w:t>
      </w:r>
    </w:p>
    <w:p w:rsidR="00000000" w:rsidDel="00000000" w:rsidP="00000000" w:rsidRDefault="00000000" w:rsidRPr="00000000" w14:paraId="00000133">
      <w:pPr>
        <w:spacing w:line="276" w:lineRule="auto"/>
        <w:rPr>
          <w:color w:val="0a0a0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4">
      <w:pPr>
        <w:pStyle w:val="Heading2"/>
        <w:widowControl w:val="0"/>
        <w:spacing w:after="240" w:before="240" w:line="276" w:lineRule="auto"/>
        <w:ind w:left="90" w:hanging="360"/>
        <w:jc w:val="left"/>
        <w:rPr>
          <w:sz w:val="34"/>
          <w:szCs w:val="34"/>
          <w:vertAlign w:val="baseline"/>
        </w:rPr>
      </w:pPr>
      <w:bookmarkStart w:colFirst="0" w:colLast="0" w:name="_heading=h.rb9nmp8ekamx" w:id="21"/>
      <w:bookmarkEnd w:id="21"/>
      <w:r w:rsidDel="00000000" w:rsidR="00000000" w:rsidRPr="00000000">
        <w:rPr>
          <w:sz w:val="34"/>
          <w:szCs w:val="34"/>
          <w:vertAlign w:val="baseline"/>
          <w:rtl w:val="0"/>
        </w:rPr>
        <w:t xml:space="preserve">Professional Conduct and Responsible Internet Usage</w:t>
      </w: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76" w:lineRule="auto"/>
        <w:ind w:left="0" w:right="0" w:hanging="36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sz w:val="22"/>
          <w:szCs w:val="22"/>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All staff members are required to maintain the highest standards of professional conduct at all times, which extends to the responsible and ethical use of </w:t>
      </w:r>
      <w:r w:rsidDel="00000000" w:rsidR="00000000" w:rsidRPr="00000000">
        <w:rPr>
          <w:rtl w:val="0"/>
        </w:rPr>
        <w:t xml:space="preserve">nursery</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technology resources.</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Specifically, staff are strictly prohibited from using t</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he internet for any purpose other than those directly related to educational instruction, research, professional development, and administrative tasks necessary for their role within the institution.</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This policy is in place to ensure a focused, safe, and professional working and learning environment, and to safeguard the integrity and security of the </w:t>
      </w:r>
      <w:r w:rsidDel="00000000" w:rsidR="00000000" w:rsidRPr="00000000">
        <w:rPr>
          <w:rtl w:val="0"/>
        </w:rPr>
        <w:t xml:space="preserve">nursery</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network.</w:t>
      </w: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Compliance and Enforcement:</w:t>
      </w:r>
      <w:r w:rsidDel="00000000" w:rsidR="00000000" w:rsidRPr="00000000">
        <w:rPr>
          <w:rtl w:val="0"/>
        </w:rPr>
      </w:r>
    </w:p>
    <w:p w:rsidR="00000000" w:rsidDel="00000000" w:rsidP="00000000" w:rsidRDefault="00000000" w:rsidRPr="00000000" w14:paraId="00000137">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afterAutospacing="0" w:before="24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Strict Prohibition: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use of </w:t>
      </w:r>
      <w:r w:rsidDel="00000000" w:rsidR="00000000" w:rsidRPr="00000000">
        <w:rPr>
          <w:sz w:val="22"/>
          <w:szCs w:val="22"/>
          <w:rtl w:val="0"/>
        </w:rPr>
        <w:t xml:space="preserve">Nursery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-provided internet access, computers, and devices to visit, stream, or download content from non-educational websites is strictly forbidden.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includes, but is not limited to, personal social media platforms, entertainment sites, online shopping, personal email, gambling sites, or any content deemed inappropriate, unprofessional, or disruptive to the educational environment.</w:t>
      </w:r>
      <w:r w:rsidDel="00000000" w:rsidR="00000000" w:rsidRPr="00000000">
        <w:rPr>
          <w:rtl w:val="0"/>
        </w:rPr>
      </w:r>
    </w:p>
    <w:p w:rsidR="00000000" w:rsidDel="00000000" w:rsidP="00000000" w:rsidRDefault="00000000" w:rsidRPr="00000000" w14:paraId="00000138">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Monitoring and Investigation: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w:t>
      </w:r>
      <w:r w:rsidDel="00000000" w:rsidR="00000000" w:rsidRPr="00000000">
        <w:rPr>
          <w:sz w:val="22"/>
          <w:szCs w:val="22"/>
          <w:rtl w:val="0"/>
        </w:rPr>
        <w:t xml:space="preserve">Yellow Door Day Nursery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reserves the right to monitor all internet activity on its network and devices.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evidence that suggests the violation of this policy, such as the confirmed visitation of non-educational sites, will be considered a serious matter.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Such evidence will trigger a formal and thorough internal investigation in accordance with the </w:t>
      </w:r>
      <w:r w:rsidDel="00000000" w:rsidR="00000000" w:rsidRPr="00000000">
        <w:rPr>
          <w:sz w:val="22"/>
          <w:szCs w:val="22"/>
          <w:rtl w:val="0"/>
        </w:rPr>
        <w:t xml:space="preserve">Nurseries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disciplinary procedures.</w:t>
      </w:r>
      <w:r w:rsidDel="00000000" w:rsidR="00000000" w:rsidRPr="00000000">
        <w:rPr>
          <w:rtl w:val="0"/>
        </w:rPr>
      </w:r>
    </w:p>
    <w:p w:rsidR="00000000" w:rsidDel="00000000" w:rsidP="00000000" w:rsidRDefault="00000000" w:rsidRPr="00000000" w14:paraId="00000139">
      <w:pPr>
        <w:spacing w:line="276" w:lineRule="auto"/>
        <w:rPr>
          <w:b w:val="1"/>
          <w:bCs w:val="1"/>
          <w:sz w:val="36"/>
          <w:szCs w:val="3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A">
      <w:pPr>
        <w:pStyle w:val="Heading2"/>
        <w:spacing w:line="276" w:lineRule="auto"/>
        <w:jc w:val="left"/>
        <w:rPr/>
      </w:pPr>
      <w:bookmarkStart w:colFirst="0" w:colLast="0" w:name="_heading=h.gjdgxs" w:id="20"/>
      <w:bookmarkEnd w:id="20"/>
      <w:r w:rsidDel="00000000" w:rsidR="00000000" w:rsidRPr="00000000">
        <w:rPr>
          <w:rtl w:val="0"/>
        </w:rPr>
        <w:t xml:space="preserve">Safe Recruitment of Staff </w:t>
      </w:r>
    </w:p>
    <w:p w:rsidR="00000000" w:rsidDel="00000000" w:rsidP="00000000" w:rsidRDefault="00000000" w:rsidRPr="00000000" w14:paraId="0000013B">
      <w:pPr>
        <w:spacing w:line="276" w:lineRule="auto"/>
        <w:rPr/>
      </w:pPr>
      <w:r w:rsidDel="00000000" w:rsidR="00000000" w:rsidRPr="00000000">
        <w:rPr>
          <w:rtl w:val="0"/>
        </w:rPr>
      </w:r>
    </w:p>
    <w:p w:rsidR="00000000" w:rsidDel="00000000" w:rsidP="00000000" w:rsidRDefault="00000000" w:rsidRPr="00000000" w14:paraId="0000013C">
      <w:pPr>
        <w:spacing w:line="276" w:lineRule="auto"/>
        <w:rPr/>
      </w:pPr>
      <w:r w:rsidDel="00000000" w:rsidR="00000000" w:rsidRPr="00000000">
        <w:rPr>
          <w:b w:val="1"/>
          <w:bCs w:val="1"/>
          <w:rtl w:val="0"/>
        </w:rPr>
        <w:t xml:space="preserve">The Yellow Door Day Nursery</w:t>
      </w:r>
      <w:r w:rsidDel="00000000" w:rsidR="00000000" w:rsidRPr="00000000">
        <w:rPr>
          <w:rtl w:val="0"/>
        </w:rPr>
        <w:t xml:space="preserve">  are vigilant in our recruitment procedures aiming to ensure all people working with children are suitable to do so. We follow this procedure each and every time we recruit a new member to join our team. </w:t>
      </w:r>
    </w:p>
    <w:p w:rsidR="00000000" w:rsidDel="00000000" w:rsidP="00000000" w:rsidRDefault="00000000" w:rsidRPr="00000000" w14:paraId="0000013D">
      <w:pPr>
        <w:spacing w:line="276" w:lineRule="auto"/>
        <w:rPr/>
      </w:pPr>
      <w:r w:rsidDel="00000000" w:rsidR="00000000" w:rsidRPr="00000000">
        <w:rPr>
          <w:rtl w:val="0"/>
        </w:rPr>
      </w:r>
    </w:p>
    <w:p w:rsidR="00000000" w:rsidDel="00000000" w:rsidP="00000000" w:rsidRDefault="00000000" w:rsidRPr="00000000" w14:paraId="0000013E">
      <w:pPr>
        <w:keepNext w:val="1"/>
        <w:spacing w:line="276" w:lineRule="auto"/>
        <w:rPr>
          <w:b w:val="1"/>
          <w:bCs w:val="1"/>
        </w:rPr>
      </w:pPr>
      <w:r w:rsidDel="00000000" w:rsidR="00000000" w:rsidRPr="00000000">
        <w:rPr>
          <w:b w:val="1"/>
          <w:bCs w:val="1"/>
          <w:rtl w:val="0"/>
        </w:rPr>
        <w:t xml:space="preserve">Legal requirements </w:t>
      </w:r>
    </w:p>
    <w:p w:rsidR="00000000" w:rsidDel="00000000" w:rsidP="00000000" w:rsidRDefault="00000000" w:rsidRPr="00000000" w14:paraId="0000013F">
      <w:pPr>
        <w:numPr>
          <w:ilvl w:val="0"/>
          <w:numId w:val="15"/>
        </w:numPr>
        <w:spacing w:line="276" w:lineRule="auto"/>
        <w:ind w:left="720" w:hanging="360"/>
      </w:pPr>
      <w:r w:rsidDel="00000000" w:rsidR="00000000" w:rsidRPr="00000000">
        <w:rPr>
          <w:rtl w:val="0"/>
        </w:rPr>
        <w:t xml:space="preserve">We abide by all legal requirements relating to safe recruitment set out in the Statutory Framework for the Early Years Foundation Stage (EYFS) and accompanying regulations </w:t>
      </w:r>
    </w:p>
    <w:p w:rsidR="00000000" w:rsidDel="00000000" w:rsidP="00000000" w:rsidRDefault="00000000" w:rsidRPr="00000000" w14:paraId="00000140">
      <w:pPr>
        <w:numPr>
          <w:ilvl w:val="0"/>
          <w:numId w:val="15"/>
        </w:numPr>
        <w:spacing w:line="276" w:lineRule="auto"/>
        <w:ind w:left="720" w:hanging="360"/>
      </w:pPr>
      <w:r w:rsidDel="00000000" w:rsidR="00000000" w:rsidRPr="00000000">
        <w:rPr>
          <w:rtl w:val="0"/>
        </w:rPr>
        <w:t xml:space="preserve">We also follow any requirements or guidance given by the Disclosure and Barring Service (DBS) in relation to carrying out checks; and abide by the employer’s responsibilities relating to informing the DBS of any changes to the suitability of their staff, whether this member of staff has left the nursery or is still under investigation. Please refer to the child protection/safeguarding policy for further information.  </w:t>
      </w:r>
    </w:p>
    <w:p w:rsidR="00000000" w:rsidDel="00000000" w:rsidP="00000000" w:rsidRDefault="00000000" w:rsidRPr="00000000" w14:paraId="00000141">
      <w:pPr>
        <w:keepNext w:val="1"/>
        <w:spacing w:line="276" w:lineRule="auto"/>
        <w:rPr>
          <w:b w:val="1"/>
          <w:bCs w:val="1"/>
        </w:rPr>
      </w:pPr>
      <w:r w:rsidDel="00000000" w:rsidR="00000000" w:rsidRPr="00000000">
        <w:rPr>
          <w:rtl w:val="0"/>
        </w:rPr>
      </w:r>
    </w:p>
    <w:p w:rsidR="00000000" w:rsidDel="00000000" w:rsidP="00000000" w:rsidRDefault="00000000" w:rsidRPr="00000000" w14:paraId="00000142">
      <w:pPr>
        <w:keepNext w:val="1"/>
        <w:spacing w:line="276" w:lineRule="auto"/>
        <w:rPr>
          <w:b w:val="1"/>
          <w:bCs w:val="1"/>
        </w:rPr>
      </w:pPr>
      <w:r w:rsidDel="00000000" w:rsidR="00000000" w:rsidRPr="00000000">
        <w:rPr>
          <w:b w:val="1"/>
          <w:bCs w:val="1"/>
          <w:rtl w:val="0"/>
        </w:rPr>
        <w:t xml:space="preserve">Advertising </w:t>
      </w:r>
    </w:p>
    <w:p w:rsidR="00000000" w:rsidDel="00000000" w:rsidP="00000000" w:rsidRDefault="00000000" w:rsidRPr="00000000" w14:paraId="00000143">
      <w:pPr>
        <w:numPr>
          <w:ilvl w:val="0"/>
          <w:numId w:val="8"/>
        </w:numPr>
        <w:spacing w:line="276" w:lineRule="auto"/>
        <w:ind w:left="720" w:hanging="360"/>
      </w:pPr>
      <w:r w:rsidDel="00000000" w:rsidR="00000000" w:rsidRPr="00000000">
        <w:rPr>
          <w:rtl w:val="0"/>
        </w:rPr>
        <w:t xml:space="preserve">We use reputable, websites and our own social media platforms to advertise our vacancies </w:t>
      </w:r>
    </w:p>
    <w:p w:rsidR="00000000" w:rsidDel="00000000" w:rsidP="00000000" w:rsidRDefault="00000000" w:rsidRPr="00000000" w14:paraId="00000144">
      <w:pPr>
        <w:numPr>
          <w:ilvl w:val="0"/>
          <w:numId w:val="8"/>
        </w:numPr>
        <w:spacing w:line="276" w:lineRule="auto"/>
        <w:ind w:left="720" w:hanging="360"/>
      </w:pPr>
      <w:r w:rsidDel="00000000" w:rsidR="00000000" w:rsidRPr="00000000">
        <w:rPr>
          <w:rtl w:val="0"/>
        </w:rPr>
        <w:t xml:space="preserve">We ensure that all recruitment literature includes details of our equal opportunities policy and our safe recruitment procedures; including an enhanced DBS check and at least two independent references for every new employee. </w:t>
      </w:r>
    </w:p>
    <w:p w:rsidR="00000000" w:rsidDel="00000000" w:rsidP="00000000" w:rsidRDefault="00000000" w:rsidRPr="00000000" w14:paraId="00000145">
      <w:pPr>
        <w:spacing w:line="276" w:lineRule="auto"/>
        <w:rPr/>
      </w:pPr>
      <w:r w:rsidDel="00000000" w:rsidR="00000000" w:rsidRPr="00000000">
        <w:rPr>
          <w:rtl w:val="0"/>
        </w:rPr>
      </w:r>
    </w:p>
    <w:p w:rsidR="00000000" w:rsidDel="00000000" w:rsidP="00000000" w:rsidRDefault="00000000" w:rsidRPr="00000000" w14:paraId="00000146">
      <w:pPr>
        <w:keepNext w:val="1"/>
        <w:spacing w:line="276" w:lineRule="auto"/>
        <w:rPr>
          <w:b w:val="1"/>
          <w:bCs w:val="1"/>
        </w:rPr>
      </w:pPr>
      <w:r w:rsidDel="00000000" w:rsidR="00000000" w:rsidRPr="00000000">
        <w:rPr>
          <w:b w:val="1"/>
          <w:bCs w:val="1"/>
          <w:rtl w:val="0"/>
        </w:rPr>
        <w:t xml:space="preserve">Interview stage</w:t>
      </w:r>
    </w:p>
    <w:p w:rsidR="00000000" w:rsidDel="00000000" w:rsidP="00000000" w:rsidRDefault="00000000" w:rsidRPr="00000000" w14:paraId="00000147">
      <w:pPr>
        <w:numPr>
          <w:ilvl w:val="0"/>
          <w:numId w:val="12"/>
        </w:numPr>
        <w:spacing w:line="276" w:lineRule="auto"/>
        <w:ind w:left="720" w:hanging="360"/>
      </w:pPr>
      <w:r w:rsidDel="00000000" w:rsidR="00000000" w:rsidRPr="00000000">
        <w:rPr>
          <w:rtl w:val="0"/>
        </w:rPr>
        <w:t xml:space="preserve">We shortlist all suitable candidates against a pre-set specification </w:t>
      </w:r>
    </w:p>
    <w:p w:rsidR="00000000" w:rsidDel="00000000" w:rsidP="00000000" w:rsidRDefault="00000000" w:rsidRPr="00000000" w14:paraId="00000148">
      <w:pPr>
        <w:numPr>
          <w:ilvl w:val="0"/>
          <w:numId w:val="12"/>
        </w:numPr>
        <w:spacing w:line="276" w:lineRule="auto"/>
        <w:ind w:left="720" w:hanging="360"/>
      </w:pPr>
      <w:r w:rsidDel="00000000" w:rsidR="00000000" w:rsidRPr="00000000">
        <w:rPr>
          <w:rtl w:val="0"/>
        </w:rPr>
        <w:t xml:space="preserve">All shortlisted candidates will receive a job description, a person specification, an equal opportunities monitoring form and a request for identification prior to the interview</w:t>
      </w:r>
    </w:p>
    <w:p w:rsidR="00000000" w:rsidDel="00000000" w:rsidP="00000000" w:rsidRDefault="00000000" w:rsidRPr="00000000" w14:paraId="00000149">
      <w:pPr>
        <w:numPr>
          <w:ilvl w:val="0"/>
          <w:numId w:val="12"/>
        </w:numPr>
        <w:spacing w:line="276" w:lineRule="auto"/>
        <w:ind w:left="720" w:hanging="360"/>
      </w:pPr>
      <w:r w:rsidDel="00000000" w:rsidR="00000000" w:rsidRPr="00000000">
        <w:rPr>
          <w:rtl w:val="0"/>
        </w:rPr>
        <w:t xml:space="preserve">The manager will decide the most appropriate people for the interview panel. There will be at least two people involved, both are involved in the overall decision making</w:t>
      </w:r>
    </w:p>
    <w:p w:rsidR="00000000" w:rsidDel="00000000" w:rsidP="00000000" w:rsidRDefault="00000000" w:rsidRPr="00000000" w14:paraId="0000014A">
      <w:pPr>
        <w:numPr>
          <w:ilvl w:val="0"/>
          <w:numId w:val="12"/>
        </w:numPr>
        <w:spacing w:line="276" w:lineRule="auto"/>
        <w:ind w:left="720" w:hanging="360"/>
      </w:pPr>
      <w:r w:rsidDel="00000000" w:rsidR="00000000" w:rsidRPr="00000000">
        <w:rPr>
          <w:rtl w:val="0"/>
        </w:rPr>
        <w:t xml:space="preserve">At the start of each interview all candidates’ identities will be checked using, for example, their passport and/or photocard driving licence. All candidates will be required to prove they are eligible to work in the UK. The interview will also cover any gaps in the candidate’s employment history</w:t>
      </w:r>
    </w:p>
    <w:p w:rsidR="00000000" w:rsidDel="00000000" w:rsidP="00000000" w:rsidRDefault="00000000" w:rsidRPr="00000000" w14:paraId="0000014B">
      <w:pPr>
        <w:numPr>
          <w:ilvl w:val="0"/>
          <w:numId w:val="12"/>
        </w:numPr>
        <w:spacing w:line="276" w:lineRule="auto"/>
        <w:ind w:left="720" w:hanging="360"/>
      </w:pPr>
      <w:r w:rsidDel="00000000" w:rsidR="00000000" w:rsidRPr="00000000">
        <w:rPr>
          <w:rtl w:val="0"/>
        </w:rPr>
        <w:t xml:space="preserve">All candidates reaching the interview stage are questioned using the same set criteria and questions. These cover specific areas of childcare, including safeguarding the children in their care, planning suitable activities to enhance the child’s development and their understanding of the legal frameworks applied to childcare and used in the nursery. The questions will be value based and will ensure the candidate has the same values as the nursery with regards to the safety and welfare of the children in their care. For candidates that are new to the profession - the interview questions will be about their working interview.</w:t>
      </w:r>
    </w:p>
    <w:p w:rsidR="00000000" w:rsidDel="00000000" w:rsidP="00000000" w:rsidRDefault="00000000" w:rsidRPr="00000000" w14:paraId="0000014C">
      <w:pPr>
        <w:numPr>
          <w:ilvl w:val="0"/>
          <w:numId w:val="12"/>
        </w:numPr>
        <w:spacing w:line="276" w:lineRule="auto"/>
        <w:ind w:left="720" w:hanging="360"/>
      </w:pPr>
      <w:r w:rsidDel="00000000" w:rsidR="00000000" w:rsidRPr="00000000">
        <w:rPr>
          <w:rtl w:val="0"/>
        </w:rPr>
        <w:t xml:space="preserve">Candidates will be given a score for their answers including a score for their individual experience and qualifications </w:t>
      </w:r>
    </w:p>
    <w:p w:rsidR="00000000" w:rsidDel="00000000" w:rsidP="00000000" w:rsidRDefault="00000000" w:rsidRPr="00000000" w14:paraId="0000014D">
      <w:pPr>
        <w:numPr>
          <w:ilvl w:val="0"/>
          <w:numId w:val="12"/>
        </w:numPr>
        <w:spacing w:line="276" w:lineRule="auto"/>
        <w:ind w:left="720" w:hanging="360"/>
      </w:pPr>
      <w:r w:rsidDel="00000000" w:rsidR="00000000" w:rsidRPr="00000000">
        <w:rPr>
          <w:rtl w:val="0"/>
        </w:rPr>
        <w:t xml:space="preserve">Every shortlisted candidate will be asked to take part in a supervised practical exercise which will involve spending time in a particular age group in the nursery interacting with the children, staff and where appropriate parents (working interview)</w:t>
      </w:r>
    </w:p>
    <w:p w:rsidR="00000000" w:rsidDel="00000000" w:rsidP="00000000" w:rsidRDefault="00000000" w:rsidRPr="00000000" w14:paraId="0000014E">
      <w:pPr>
        <w:numPr>
          <w:ilvl w:val="0"/>
          <w:numId w:val="12"/>
        </w:numPr>
        <w:spacing w:line="276" w:lineRule="auto"/>
        <w:ind w:left="720" w:hanging="360"/>
      </w:pPr>
      <w:r w:rsidDel="00000000" w:rsidR="00000000" w:rsidRPr="00000000">
        <w:rPr>
          <w:rtl w:val="0"/>
        </w:rPr>
        <w:t xml:space="preserve">The manager and deputy will then select the most suitable person for this position based on these scores and their knowledge and understanding of the early years framework as well as the needs of the nursery</w:t>
      </w:r>
    </w:p>
    <w:p w:rsidR="00000000" w:rsidDel="00000000" w:rsidP="00000000" w:rsidRDefault="00000000" w:rsidRPr="00000000" w14:paraId="0000014F">
      <w:pPr>
        <w:numPr>
          <w:ilvl w:val="0"/>
          <w:numId w:val="12"/>
        </w:numPr>
        <w:spacing w:line="276" w:lineRule="auto"/>
        <w:ind w:left="720" w:hanging="360"/>
      </w:pPr>
      <w:r w:rsidDel="00000000" w:rsidR="00000000" w:rsidRPr="00000000">
        <w:rPr>
          <w:rtl w:val="0"/>
        </w:rPr>
        <w:t xml:space="preserve">Every candidate will receive communication from the nursery stating whether they have been successful or not. Unsuccessful candidates are offered feedback</w:t>
      </w:r>
    </w:p>
    <w:p w:rsidR="00000000" w:rsidDel="00000000" w:rsidP="00000000" w:rsidRDefault="00000000" w:rsidRPr="00000000" w14:paraId="00000150">
      <w:pPr>
        <w:numPr>
          <w:ilvl w:val="0"/>
          <w:numId w:val="12"/>
        </w:numPr>
        <w:spacing w:line="276" w:lineRule="auto"/>
        <w:ind w:left="720" w:hanging="360"/>
      </w:pPr>
      <w:r w:rsidDel="00000000" w:rsidR="00000000" w:rsidRPr="00000000">
        <w:rPr>
          <w:rtl w:val="0"/>
        </w:rPr>
        <w:t xml:space="preserve">Applicants for posts within the nursery are clearly informed that the positions are exempt from the Rehabilitation of Offenders Act 1974. Candidates are informed of the need to carry out checks before posts can be confirmed. Where applications are rejected because of information that has been disclosed, applicants have the right to know and to challenge incorrect information</w:t>
      </w:r>
      <w:r w:rsidDel="00000000" w:rsidR="00000000" w:rsidRPr="00000000">
        <w:rPr>
          <w:rtl w:val="0"/>
        </w:rPr>
      </w:r>
    </w:p>
    <w:p w:rsidR="00000000" w:rsidDel="00000000" w:rsidP="00000000" w:rsidRDefault="00000000" w:rsidRPr="00000000" w14:paraId="00000151">
      <w:pPr>
        <w:spacing w:line="276" w:lineRule="auto"/>
        <w:ind w:left="720" w:firstLine="0"/>
        <w:rPr/>
      </w:pPr>
      <w:r w:rsidDel="00000000" w:rsidR="00000000" w:rsidRPr="00000000">
        <w:rPr>
          <w:rtl w:val="0"/>
        </w:rPr>
      </w:r>
    </w:p>
    <w:p w:rsidR="00000000" w:rsidDel="00000000" w:rsidP="00000000" w:rsidRDefault="00000000" w:rsidRPr="00000000" w14:paraId="00000152">
      <w:pPr>
        <w:spacing w:line="276" w:lineRule="auto"/>
        <w:ind w:left="720" w:firstLine="0"/>
        <w:rPr/>
      </w:pPr>
      <w:r w:rsidDel="00000000" w:rsidR="00000000" w:rsidRPr="00000000">
        <w:rPr>
          <w:rtl w:val="0"/>
        </w:rPr>
      </w:r>
    </w:p>
    <w:p w:rsidR="00000000" w:rsidDel="00000000" w:rsidP="00000000" w:rsidRDefault="00000000" w:rsidRPr="00000000" w14:paraId="00000153">
      <w:pPr>
        <w:keepNext w:val="1"/>
        <w:spacing w:line="276" w:lineRule="auto"/>
        <w:rPr>
          <w:b w:val="1"/>
          <w:bCs w:val="1"/>
        </w:rPr>
      </w:pPr>
      <w:r w:rsidDel="00000000" w:rsidR="00000000" w:rsidRPr="00000000">
        <w:rPr>
          <w:b w:val="1"/>
          <w:bCs w:val="1"/>
          <w:rtl w:val="0"/>
        </w:rPr>
        <w:t xml:space="preserve">Starting work</w:t>
      </w:r>
    </w:p>
    <w:p w:rsidR="00000000" w:rsidDel="00000000" w:rsidP="00000000" w:rsidRDefault="00000000" w:rsidRPr="00000000" w14:paraId="00000154">
      <w:pPr>
        <w:spacing w:line="276" w:lineRule="auto"/>
        <w:jc w:val="left"/>
        <w:rPr>
          <w:b w:val="1"/>
          <w:bCs w:val="1"/>
        </w:rPr>
      </w:pPr>
      <w:r w:rsidDel="00000000" w:rsidR="00000000" w:rsidRPr="00000000">
        <w:rPr>
          <w:rtl w:val="0"/>
        </w:rPr>
        <w:t xml:space="preserve">We abide by the requirements of the EYFS and any Ofsted guidance in respect to obtaining references and suitability checks for staff, students and volunteers, to ensure that all staff, students and volunteers working in the setting are suitable to do so</w:t>
      </w:r>
      <w:r w:rsidDel="00000000" w:rsidR="00000000" w:rsidRPr="00000000">
        <w:rPr>
          <w:rtl w:val="0"/>
        </w:rPr>
      </w:r>
    </w:p>
    <w:p w:rsidR="00000000" w:rsidDel="00000000" w:rsidP="00000000" w:rsidRDefault="00000000" w:rsidRPr="00000000" w14:paraId="00000155">
      <w:pPr>
        <w:numPr>
          <w:ilvl w:val="0"/>
          <w:numId w:val="13"/>
        </w:numPr>
        <w:spacing w:line="276" w:lineRule="auto"/>
        <w:ind w:left="720" w:hanging="360"/>
      </w:pPr>
      <w:r w:rsidDel="00000000" w:rsidR="00000000" w:rsidRPr="00000000">
        <w:rPr>
          <w:rtl w:val="0"/>
        </w:rPr>
        <w:t xml:space="preserve">The successful candidate will be offered the position subject to at least two references from previous employment or, in the case of a newly qualified student, their tutor and a personal or professional reference. These references will be taken up BEFORE employment commences. This written reference which will form part of their personnel file </w:t>
      </w:r>
    </w:p>
    <w:p w:rsidR="00000000" w:rsidDel="00000000" w:rsidP="00000000" w:rsidRDefault="00000000" w:rsidRPr="00000000" w14:paraId="00000156">
      <w:pPr>
        <w:numPr>
          <w:ilvl w:val="0"/>
          <w:numId w:val="13"/>
        </w:numPr>
        <w:spacing w:line="276" w:lineRule="auto"/>
        <w:ind w:left="720" w:hanging="360"/>
      </w:pPr>
      <w:r w:rsidDel="00000000" w:rsidR="00000000" w:rsidRPr="00000000">
        <w:rPr>
          <w:rtl w:val="0"/>
        </w:rPr>
        <w:t xml:space="preserve">The successful candidate will be asked to provide proof of their qualifications, where applicable. All qualifications will be checked and verified- copies taken for their personnel files</w:t>
      </w:r>
    </w:p>
    <w:p w:rsidR="00000000" w:rsidDel="00000000" w:rsidP="00000000" w:rsidRDefault="00000000" w:rsidRPr="00000000" w14:paraId="00000157">
      <w:pPr>
        <w:numPr>
          <w:ilvl w:val="0"/>
          <w:numId w:val="13"/>
        </w:numPr>
        <w:spacing w:line="276" w:lineRule="auto"/>
        <w:ind w:left="720" w:hanging="360"/>
      </w:pPr>
      <w:r w:rsidDel="00000000" w:rsidR="00000000" w:rsidRPr="00000000">
        <w:rPr>
          <w:rtl w:val="0"/>
        </w:rPr>
        <w:t xml:space="preserve">Prior to employment but after the job has been offered a health check questionnaire will be given to the employee and its results will be taken into account in making an overall decision about suitability. The nursery reserves the right to take any further advice necessary in relation to a person’s physical and mental fitness to carry out their role. Please see the absence management policy for more details about how the nursery manages health problems including access to medical records</w:t>
      </w:r>
    </w:p>
    <w:p w:rsidR="00000000" w:rsidDel="00000000" w:rsidP="00000000" w:rsidRDefault="00000000" w:rsidRPr="00000000" w14:paraId="00000158">
      <w:pPr>
        <w:numPr>
          <w:ilvl w:val="0"/>
          <w:numId w:val="13"/>
        </w:numPr>
        <w:spacing w:line="276" w:lineRule="auto"/>
        <w:ind w:left="720" w:hanging="360"/>
      </w:pPr>
      <w:r w:rsidDel="00000000" w:rsidR="00000000" w:rsidRPr="00000000">
        <w:rPr>
          <w:rtl w:val="0"/>
        </w:rPr>
        <w:t xml:space="preserve">All new starters, will be subject to an enhanced Disclosure and Barring Service (DBS) check. This will be initiated before the member of staff commences work in the nursery - the member of staff will have to await their DBS before starting employment.</w:t>
      </w:r>
    </w:p>
    <w:p w:rsidR="00000000" w:rsidDel="00000000" w:rsidP="00000000" w:rsidRDefault="00000000" w:rsidRPr="00000000" w14:paraId="00000159">
      <w:pPr>
        <w:numPr>
          <w:ilvl w:val="0"/>
          <w:numId w:val="13"/>
        </w:numPr>
        <w:spacing w:line="276" w:lineRule="auto"/>
        <w:ind w:left="720" w:hanging="360"/>
      </w:pPr>
      <w:r w:rsidDel="00000000" w:rsidR="00000000" w:rsidRPr="00000000">
        <w:rPr>
          <w:rtl w:val="0"/>
        </w:rPr>
        <w:t xml:space="preserve">The nursery will record and retain details about the individual including staff qualifications, identity checks carried out and the vetting process completed on the SINGLE CENTRAL REGISTER. This will include the disclosure and barring service reference number, the date the disclosure was obtained and details of who obtained it. </w:t>
      </w:r>
    </w:p>
    <w:p w:rsidR="00000000" w:rsidDel="00000000" w:rsidP="00000000" w:rsidRDefault="00000000" w:rsidRPr="00000000" w14:paraId="0000015A">
      <w:pPr>
        <w:numPr>
          <w:ilvl w:val="0"/>
          <w:numId w:val="13"/>
        </w:numPr>
        <w:spacing w:line="276" w:lineRule="auto"/>
        <w:ind w:left="720" w:hanging="360"/>
      </w:pPr>
      <w:r w:rsidDel="00000000" w:rsidR="00000000" w:rsidRPr="00000000">
        <w:rPr>
          <w:rtl w:val="0"/>
        </w:rPr>
        <w:t xml:space="preserve">There may be occasions when a DBS check is not clear but the individual is still suitable to work with children. This will be treated on an individual case basis and at the manager’s/owner’s discretion taking into account the following: </w:t>
      </w:r>
    </w:p>
    <w:p w:rsidR="00000000" w:rsidDel="00000000" w:rsidP="00000000" w:rsidRDefault="00000000" w:rsidRPr="00000000" w14:paraId="0000015B">
      <w:pPr>
        <w:numPr>
          <w:ilvl w:val="1"/>
          <w:numId w:val="13"/>
        </w:numPr>
        <w:spacing w:line="276" w:lineRule="auto"/>
        <w:ind w:left="1434" w:hanging="357"/>
        <w:jc w:val="left"/>
      </w:pPr>
      <w:r w:rsidDel="00000000" w:rsidR="00000000" w:rsidRPr="00000000">
        <w:rPr>
          <w:rtl w:val="0"/>
        </w:rPr>
        <w:t xml:space="preserve">seriousness of the offence or other information</w:t>
      </w:r>
    </w:p>
    <w:p w:rsidR="00000000" w:rsidDel="00000000" w:rsidP="00000000" w:rsidRDefault="00000000" w:rsidRPr="00000000" w14:paraId="0000015C">
      <w:pPr>
        <w:numPr>
          <w:ilvl w:val="1"/>
          <w:numId w:val="13"/>
        </w:numPr>
        <w:spacing w:line="276" w:lineRule="auto"/>
        <w:ind w:left="1434" w:hanging="357"/>
        <w:jc w:val="left"/>
      </w:pPr>
      <w:r w:rsidDel="00000000" w:rsidR="00000000" w:rsidRPr="00000000">
        <w:rPr>
          <w:rtl w:val="0"/>
        </w:rPr>
        <w:t xml:space="preserve">accuracy of the person’s self-disclosure on the application form</w:t>
      </w:r>
    </w:p>
    <w:p w:rsidR="00000000" w:rsidDel="00000000" w:rsidP="00000000" w:rsidRDefault="00000000" w:rsidRPr="00000000" w14:paraId="0000015D">
      <w:pPr>
        <w:numPr>
          <w:ilvl w:val="1"/>
          <w:numId w:val="13"/>
        </w:numPr>
        <w:spacing w:line="276" w:lineRule="auto"/>
        <w:ind w:left="1434" w:hanging="357"/>
        <w:jc w:val="left"/>
      </w:pPr>
      <w:r w:rsidDel="00000000" w:rsidR="00000000" w:rsidRPr="00000000">
        <w:rPr>
          <w:rtl w:val="0"/>
        </w:rPr>
        <w:t xml:space="preserve">nature of the appointment including levels of supervision</w:t>
      </w:r>
    </w:p>
    <w:p w:rsidR="00000000" w:rsidDel="00000000" w:rsidP="00000000" w:rsidRDefault="00000000" w:rsidRPr="00000000" w14:paraId="0000015E">
      <w:pPr>
        <w:numPr>
          <w:ilvl w:val="1"/>
          <w:numId w:val="13"/>
        </w:numPr>
        <w:spacing w:line="276" w:lineRule="auto"/>
        <w:ind w:left="1434" w:hanging="357"/>
        <w:jc w:val="left"/>
      </w:pPr>
      <w:r w:rsidDel="00000000" w:rsidR="00000000" w:rsidRPr="00000000">
        <w:rPr>
          <w:rtl w:val="0"/>
        </w:rPr>
        <w:t xml:space="preserve">age of the individual at the time of the offence or other information</w:t>
      </w:r>
    </w:p>
    <w:p w:rsidR="00000000" w:rsidDel="00000000" w:rsidP="00000000" w:rsidRDefault="00000000" w:rsidRPr="00000000" w14:paraId="0000015F">
      <w:pPr>
        <w:numPr>
          <w:ilvl w:val="1"/>
          <w:numId w:val="13"/>
        </w:numPr>
        <w:spacing w:line="276" w:lineRule="auto"/>
        <w:ind w:left="1434" w:hanging="357"/>
        <w:jc w:val="left"/>
      </w:pPr>
      <w:r w:rsidDel="00000000" w:rsidR="00000000" w:rsidRPr="00000000">
        <w:rPr>
          <w:rtl w:val="0"/>
        </w:rPr>
        <w:t xml:space="preserve">the length of time that has elapsed since the offence or other information</w:t>
      </w:r>
    </w:p>
    <w:p w:rsidR="00000000" w:rsidDel="00000000" w:rsidP="00000000" w:rsidRDefault="00000000" w:rsidRPr="00000000" w14:paraId="00000160">
      <w:pPr>
        <w:numPr>
          <w:ilvl w:val="1"/>
          <w:numId w:val="13"/>
        </w:numPr>
        <w:spacing w:line="276" w:lineRule="auto"/>
        <w:ind w:left="1434" w:hanging="357"/>
      </w:pPr>
      <w:r w:rsidDel="00000000" w:rsidR="00000000" w:rsidRPr="00000000">
        <w:rPr>
          <w:rtl w:val="0"/>
        </w:rPr>
        <w:t xml:space="preserve">relevance of the offence or information to working or being in regular contact with children  </w:t>
      </w:r>
    </w:p>
    <w:p w:rsidR="00000000" w:rsidDel="00000000" w:rsidP="00000000" w:rsidRDefault="00000000" w:rsidRPr="00000000" w14:paraId="00000161">
      <w:pPr>
        <w:numPr>
          <w:ilvl w:val="0"/>
          <w:numId w:val="13"/>
        </w:numPr>
        <w:spacing w:line="276" w:lineRule="auto"/>
        <w:ind w:left="720" w:hanging="360"/>
      </w:pPr>
      <w:r w:rsidDel="00000000" w:rsidR="00000000" w:rsidRPr="00000000">
        <w:rPr>
          <w:rtl w:val="0"/>
        </w:rPr>
        <w:t xml:space="preserve">If the individual has registered on the DBS system since 17 July 2013 managers may use the update service with the candidate’s permission instead of carrying out an enhanced DBS check</w:t>
      </w:r>
    </w:p>
    <w:p w:rsidR="00000000" w:rsidDel="00000000" w:rsidP="00000000" w:rsidRDefault="00000000" w:rsidRPr="00000000" w14:paraId="00000162">
      <w:pPr>
        <w:numPr>
          <w:ilvl w:val="0"/>
          <w:numId w:val="16"/>
        </w:numPr>
        <w:spacing w:line="276" w:lineRule="auto"/>
        <w:ind w:left="720" w:hanging="360"/>
      </w:pPr>
      <w:r w:rsidDel="00000000" w:rsidR="00000000" w:rsidRPr="00000000">
        <w:rPr>
          <w:rtl w:val="0"/>
        </w:rPr>
        <w:t xml:space="preserve">New starters are required to declare on their application form to state that they have no criminal convictions, court orders or any other reasons that disqualify them from working with children or unsuitable to do so- this declaration will be completed every three months. Staff will be asked to sign in agreement that they understand that if their circumstances change they must notify a manager before they commence their working day.</w:t>
      </w:r>
    </w:p>
    <w:p w:rsidR="00000000" w:rsidDel="00000000" w:rsidP="00000000" w:rsidRDefault="00000000" w:rsidRPr="00000000" w14:paraId="00000163">
      <w:pPr>
        <w:numPr>
          <w:ilvl w:val="0"/>
          <w:numId w:val="16"/>
        </w:numPr>
        <w:spacing w:line="276" w:lineRule="auto"/>
        <w:ind w:left="720" w:hanging="360"/>
      </w:pPr>
      <w:r w:rsidDel="00000000" w:rsidR="00000000" w:rsidRPr="00000000">
        <w:rPr>
          <w:rtl w:val="0"/>
        </w:rPr>
        <w:t xml:space="preserve">All new members of staff will undergo an intensive induction period during which time they will read and discuss the nursery policies and procedures and be assigned a ‘mentor/ buddy’ who will introduce them to the way in which the nursery operates</w:t>
      </w:r>
    </w:p>
    <w:p w:rsidR="00000000" w:rsidDel="00000000" w:rsidP="00000000" w:rsidRDefault="00000000" w:rsidRPr="00000000" w14:paraId="00000164">
      <w:pPr>
        <w:numPr>
          <w:ilvl w:val="0"/>
          <w:numId w:val="13"/>
        </w:numPr>
        <w:spacing w:line="276" w:lineRule="auto"/>
        <w:ind w:left="720" w:hanging="360"/>
      </w:pPr>
      <w:r w:rsidDel="00000000" w:rsidR="00000000" w:rsidRPr="00000000">
        <w:rPr>
          <w:rtl w:val="0"/>
        </w:rPr>
        <w:t xml:space="preserve">During their induction period all new staff will receive training on how to safeguard children in their care and follow the Safeguarding Children/Child Protection policy and procedure, emergency evacuation procedures, equality policy and health and safety issues </w:t>
      </w:r>
    </w:p>
    <w:p w:rsidR="00000000" w:rsidDel="00000000" w:rsidP="00000000" w:rsidRDefault="00000000" w:rsidRPr="00000000" w14:paraId="00000165">
      <w:pPr>
        <w:numPr>
          <w:ilvl w:val="0"/>
          <w:numId w:val="13"/>
        </w:numPr>
        <w:spacing w:line="276" w:lineRule="auto"/>
        <w:ind w:left="720" w:hanging="360"/>
      </w:pPr>
      <w:r w:rsidDel="00000000" w:rsidR="00000000" w:rsidRPr="00000000">
        <w:rPr>
          <w:rtl w:val="0"/>
        </w:rPr>
        <w:t xml:space="preserve">The new member of staff will have regular meetings with the manager and their mentor during their induction period to discuss their progress. </w:t>
      </w:r>
    </w:p>
    <w:p w:rsidR="00000000" w:rsidDel="00000000" w:rsidP="00000000" w:rsidRDefault="00000000" w:rsidRPr="00000000" w14:paraId="00000166">
      <w:pPr>
        <w:spacing w:line="276" w:lineRule="auto"/>
        <w:rPr/>
      </w:pPr>
      <w:r w:rsidDel="00000000" w:rsidR="00000000" w:rsidRPr="00000000">
        <w:rPr>
          <w:rtl w:val="0"/>
        </w:rPr>
        <w:t xml:space="preserve"> </w:t>
      </w:r>
    </w:p>
    <w:p w:rsidR="00000000" w:rsidDel="00000000" w:rsidP="00000000" w:rsidRDefault="00000000" w:rsidRPr="00000000" w14:paraId="00000167">
      <w:pPr>
        <w:keepNext w:val="1"/>
        <w:spacing w:line="276" w:lineRule="auto"/>
        <w:rPr>
          <w:b w:val="1"/>
          <w:bCs w:val="1"/>
        </w:rPr>
      </w:pPr>
      <w:r w:rsidDel="00000000" w:rsidR="00000000" w:rsidRPr="00000000">
        <w:rPr>
          <w:b w:val="1"/>
          <w:bCs w:val="1"/>
          <w:rtl w:val="0"/>
        </w:rPr>
        <w:t xml:space="preserve">Ongoing support and checks</w:t>
      </w:r>
    </w:p>
    <w:p w:rsidR="00000000" w:rsidDel="00000000" w:rsidP="00000000" w:rsidRDefault="00000000" w:rsidRPr="00000000" w14:paraId="00000168">
      <w:pPr>
        <w:numPr>
          <w:ilvl w:val="0"/>
          <w:numId w:val="14"/>
        </w:numPr>
        <w:spacing w:line="276" w:lineRule="auto"/>
        <w:ind w:left="720" w:hanging="360"/>
      </w:pPr>
      <w:r w:rsidDel="00000000" w:rsidR="00000000" w:rsidRPr="00000000">
        <w:rPr>
          <w:rtl w:val="0"/>
        </w:rPr>
        <w:t xml:space="preserve">All staff are responsible for notifying the manager in person if there are any changes to their circumstances that may affect their suitability to work with children </w:t>
      </w:r>
      <w:r w:rsidDel="00000000" w:rsidR="00000000" w:rsidRPr="00000000">
        <w:rPr>
          <w:i w:val="1"/>
          <w:iCs w:val="1"/>
          <w:rtl w:val="0"/>
        </w:rPr>
        <w:t xml:space="preserve">(staff suitability status will also be checked through a termly ‘Health and Suitability to work form:</w:t>
      </w:r>
      <w:hyperlink r:id="rId9">
        <w:r w:rsidDel="00000000" w:rsidR="00000000" w:rsidRPr="00000000">
          <w:rPr>
            <w:i w:val="1"/>
            <w:iCs w:val="1"/>
            <w:color w:val="1155cc"/>
            <w:u w:val="single"/>
            <w:rtl w:val="0"/>
          </w:rPr>
          <w:t xml:space="preserve">https://form.jotform.com/202233072516040</w:t>
        </w:r>
      </w:hyperlink>
      <w:r w:rsidDel="00000000" w:rsidR="00000000" w:rsidRPr="00000000">
        <w:rPr>
          <w:i w:val="1"/>
          <w:iCs w:val="1"/>
          <w:rtl w:val="0"/>
        </w:rPr>
        <w:t xml:space="preserve"> )  </w:t>
      </w:r>
      <w:r w:rsidDel="00000000" w:rsidR="00000000" w:rsidRPr="00000000">
        <w:rPr>
          <w:rtl w:val="0"/>
        </w:rPr>
        <w:t xml:space="preserve">This includes any incidents occurring outside the nursery. Staff will face disciplinary action should they fail to notify the manager </w:t>
      </w:r>
      <w:r w:rsidDel="00000000" w:rsidR="00000000" w:rsidRPr="00000000">
        <w:rPr>
          <w:b w:val="1"/>
          <w:bCs w:val="1"/>
          <w:rtl w:val="0"/>
        </w:rPr>
        <w:t xml:space="preserve">immediately</w:t>
      </w:r>
      <w:r w:rsidDel="00000000" w:rsidR="00000000" w:rsidRPr="00000000">
        <w:rPr>
          <w:rtl w:val="0"/>
        </w:rPr>
      </w:r>
    </w:p>
    <w:p w:rsidR="00000000" w:rsidDel="00000000" w:rsidP="00000000" w:rsidRDefault="00000000" w:rsidRPr="00000000" w14:paraId="00000169">
      <w:pPr>
        <w:numPr>
          <w:ilvl w:val="0"/>
          <w:numId w:val="14"/>
        </w:numPr>
        <w:spacing w:line="276" w:lineRule="auto"/>
        <w:ind w:left="720" w:hanging="360"/>
      </w:pPr>
      <w:r w:rsidDel="00000000" w:rsidR="00000000" w:rsidRPr="00000000">
        <w:rPr>
          <w:rtl w:val="0"/>
        </w:rPr>
        <w:t xml:space="preserve">All members of staff will update a health questionnaire on an annual basis to ensure management have a good knowledge of any changes that may require support or additional resources to aid them to carry out their day-to-day duties. This will also be discussed at staff supervisions/review meetings. Management may require this more regularly where health circumstances change. There are more details about how the nursery deals with any health problems in the absence management policy.</w:t>
      </w:r>
    </w:p>
    <w:p w:rsidR="00000000" w:rsidDel="00000000" w:rsidP="00000000" w:rsidRDefault="00000000" w:rsidRPr="00000000" w14:paraId="0000016A">
      <w:pPr>
        <w:numPr>
          <w:ilvl w:val="0"/>
          <w:numId w:val="14"/>
        </w:numPr>
        <w:spacing w:line="276" w:lineRule="auto"/>
        <w:ind w:left="720" w:hanging="360"/>
      </w:pPr>
      <w:r w:rsidDel="00000000" w:rsidR="00000000" w:rsidRPr="00000000">
        <w:rPr>
          <w:rtl w:val="0"/>
        </w:rPr>
        <w:t xml:space="preserve">The nursery manager will review any significant changes to an individual’s circumstances that may suggest they are no longer suitable to work with children and take appropriate action to ensure any unsuitable or potentially unsuitable employee does not have unsupervised contact with children until the matter is resolved. This may include requiring the individual to obtain a waiver from Ofsted in relation to any disqualification.  Please see the Disciplinary Policy for further details</w:t>
      </w:r>
    </w:p>
    <w:p w:rsidR="00000000" w:rsidDel="00000000" w:rsidP="00000000" w:rsidRDefault="00000000" w:rsidRPr="00000000" w14:paraId="0000016B">
      <w:pPr>
        <w:numPr>
          <w:ilvl w:val="0"/>
          <w:numId w:val="14"/>
        </w:numPr>
        <w:spacing w:line="276" w:lineRule="auto"/>
        <w:ind w:left="720" w:hanging="360"/>
      </w:pPr>
      <w:r w:rsidDel="00000000" w:rsidR="00000000" w:rsidRPr="00000000">
        <w:rPr>
          <w:rtl w:val="0"/>
        </w:rPr>
        <w:t xml:space="preserve">Every member of staff will have two meetings a year with the manager: a formal appraisal and a more informal review. This will provide an opportunity for the manager and member of staff to discuss training needs for the following six months as well as evaluate and discuss their performance in the previous six months</w:t>
      </w:r>
    </w:p>
    <w:p w:rsidR="00000000" w:rsidDel="00000000" w:rsidP="00000000" w:rsidRDefault="00000000" w:rsidRPr="00000000" w14:paraId="0000016C">
      <w:pPr>
        <w:numPr>
          <w:ilvl w:val="0"/>
          <w:numId w:val="14"/>
        </w:numPr>
        <w:spacing w:line="276" w:lineRule="auto"/>
        <w:ind w:left="720" w:hanging="360"/>
      </w:pPr>
      <w:r w:rsidDel="00000000" w:rsidR="00000000" w:rsidRPr="00000000">
        <w:rPr>
          <w:rtl w:val="0"/>
        </w:rPr>
        <w:t xml:space="preserve">The manager, deputy and room leaders will be responsible for any support the staff team may have between these reviews. This includes mentor support, one-to-one training sessions, ongoing supervision, work-based observations and constructive feedback</w:t>
      </w:r>
    </w:p>
    <w:p w:rsidR="00000000" w:rsidDel="00000000" w:rsidP="00000000" w:rsidRDefault="00000000" w:rsidRPr="00000000" w14:paraId="0000016D">
      <w:pPr>
        <w:numPr>
          <w:ilvl w:val="0"/>
          <w:numId w:val="14"/>
        </w:numPr>
        <w:spacing w:line="276" w:lineRule="auto"/>
        <w:ind w:left="720" w:hanging="360"/>
      </w:pPr>
      <w:r w:rsidDel="00000000" w:rsidR="00000000" w:rsidRPr="00000000">
        <w:rPr>
          <w:rtl w:val="0"/>
        </w:rPr>
        <w:t xml:space="preserve">The nursery will provide appropriate opportunities for all staff to undertake professional development and training to help improve the quality of experiences provided for children.</w:t>
      </w:r>
    </w:p>
    <w:p w:rsidR="00000000" w:rsidDel="00000000" w:rsidP="00000000" w:rsidRDefault="00000000" w:rsidRPr="00000000" w14:paraId="0000016E">
      <w:pPr>
        <w:spacing w:line="276" w:lineRule="auto"/>
        <w:ind w:left="720" w:firstLine="0"/>
        <w:rPr>
          <w:sz w:val="22"/>
          <w:szCs w:val="22"/>
        </w:rPr>
      </w:pPr>
      <w:r w:rsidDel="00000000" w:rsidR="00000000" w:rsidRPr="00000000">
        <w:rPr>
          <w:rtl w:val="0"/>
        </w:rPr>
      </w:r>
    </w:p>
    <w:p w:rsidR="00000000" w:rsidDel="00000000" w:rsidP="00000000" w:rsidRDefault="00000000" w:rsidRPr="00000000" w14:paraId="0000016F">
      <w:pPr>
        <w:widowControl w:val="0"/>
        <w:spacing w:line="276" w:lineRule="auto"/>
        <w:jc w:val="left"/>
        <w:rPr>
          <w:sz w:val="26"/>
          <w:szCs w:val="26"/>
        </w:rPr>
      </w:pPr>
      <w:r w:rsidDel="00000000" w:rsidR="00000000" w:rsidRPr="00000000">
        <w:rPr>
          <w:rtl w:val="0"/>
        </w:rPr>
        <w:t xml:space="preserve">By adhering strictly to this detailed procedure, The Yellow Door Day Nursery actively minimises the risk of unsuitable individuals gaining access to our children, upholding the highest standards of child protection and safeguarding at all times.</w:t>
      </w:r>
      <w:r w:rsidDel="00000000" w:rsidR="00000000" w:rsidRPr="00000000">
        <w:rPr>
          <w:rtl w:val="0"/>
        </w:rPr>
      </w:r>
    </w:p>
    <w:p w:rsidR="00000000" w:rsidDel="00000000" w:rsidP="00000000" w:rsidRDefault="00000000" w:rsidRPr="00000000" w14:paraId="00000170">
      <w:pPr>
        <w:keepNext w:val="1"/>
        <w:pageBreakBefore w:val="0"/>
        <w:spacing w:line="276" w:lineRule="auto"/>
        <w:rPr/>
      </w:pPr>
      <w:r w:rsidDel="00000000" w:rsidR="00000000" w:rsidRPr="00000000">
        <w:rPr>
          <w:rtl w:val="0"/>
        </w:rPr>
        <w:t xml:space="preserve">For further information please consult our Safe Recruitment of Staff Policy</w:t>
      </w:r>
    </w:p>
    <w:p w:rsidR="00000000" w:rsidDel="00000000" w:rsidP="00000000" w:rsidRDefault="00000000" w:rsidRPr="00000000" w14:paraId="00000171">
      <w:pPr>
        <w:spacing w:line="276" w:lineRule="auto"/>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2">
      <w:pPr>
        <w:pStyle w:val="Heading2"/>
        <w:keepNext w:val="1"/>
        <w:spacing w:line="276" w:lineRule="auto"/>
        <w:rPr/>
      </w:pPr>
      <w:bookmarkStart w:colFirst="0" w:colLast="0" w:name="_heading=h.gt7435d9qt6q" w:id="22"/>
      <w:bookmarkEnd w:id="22"/>
      <w:r w:rsidDel="00000000" w:rsidR="00000000" w:rsidRPr="00000000">
        <w:rPr>
          <w:rtl w:val="0"/>
        </w:rPr>
        <w:t xml:space="preserve">Staff Safeguard Training</w:t>
      </w:r>
    </w:p>
    <w:p w:rsidR="00000000" w:rsidDel="00000000" w:rsidP="00000000" w:rsidRDefault="00000000" w:rsidRPr="00000000" w14:paraId="00000173">
      <w:pPr>
        <w:keepNext w:val="1"/>
        <w:pageBreakBefore w:val="0"/>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74">
      <w:pPr>
        <w:pageBreakBefore w:val="0"/>
        <w:spacing w:line="276" w:lineRule="auto"/>
        <w:rPr>
          <w:rFonts w:ascii="Calibri" w:cs="Calibri" w:eastAsia="Calibri" w:hAnsi="Calibri"/>
          <w:color w:val="000000"/>
          <w:sz w:val="22"/>
          <w:szCs w:val="22"/>
        </w:rPr>
      </w:pPr>
      <w:r w:rsidDel="00000000" w:rsidR="00000000" w:rsidRPr="00000000">
        <w:rPr>
          <w:color w:val="000000"/>
          <w:rtl w:val="0"/>
        </w:rPr>
        <w:t xml:space="preserve">Our policy is to provide a secure and safe environment for all children. We only allow an adult who is employed by the nursery to care for children and who has an enhanced clearance from the Disclosure and Barring Service (DBS) to be left alone with children. We do not allow volunteers to be alone with children or any other adult who may be present in the nursery regardless of whether or not they have a DBS clearance. </w:t>
      </w:r>
      <w:r w:rsidDel="00000000" w:rsidR="00000000" w:rsidRPr="00000000">
        <w:rPr>
          <w:rtl w:val="0"/>
        </w:rPr>
      </w:r>
    </w:p>
    <w:p w:rsidR="00000000" w:rsidDel="00000000" w:rsidP="00000000" w:rsidRDefault="00000000" w:rsidRPr="00000000" w14:paraId="00000175">
      <w:pPr>
        <w:pageBreakBefore w:val="0"/>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76">
      <w:pPr>
        <w:pageBreakBefore w:val="0"/>
        <w:spacing w:line="276" w:lineRule="auto"/>
        <w:rPr/>
      </w:pPr>
      <w:r w:rsidDel="00000000" w:rsidR="00000000" w:rsidRPr="00000000">
        <w:rPr>
          <w:color w:val="000000"/>
          <w:rtl w:val="0"/>
        </w:rPr>
        <w:t xml:space="preserve">All staff will </w:t>
      </w:r>
      <w:r w:rsidDel="00000000" w:rsidR="00000000" w:rsidRPr="00000000">
        <w:rPr>
          <w:rtl w:val="0"/>
        </w:rPr>
        <w:t xml:space="preserve">complete</w:t>
      </w:r>
      <w:r w:rsidDel="00000000" w:rsidR="00000000" w:rsidRPr="00000000">
        <w:rPr>
          <w:color w:val="000000"/>
          <w:rtl w:val="0"/>
        </w:rPr>
        <w:t xml:space="preserve"> child protection training and receive initial basic child protection training during their induction period. This will include the procedures for spotting signs and behaviours of abuse and abusers/potential abusers, recording and reporting concerns and creating a safe and secure environment for the children in the nursery.  During induction staff will be given contact details for the LADO (local authority designated officer), the local authority children’s services team,  the Local Safeguarding Children Board (LSCB) and Ofsted to enable them to report any safeguarding concerns, independently, if they feel it necessary to do so. Staff will also be alerted to the Staff Docum</w:t>
      </w:r>
      <w:r w:rsidDel="00000000" w:rsidR="00000000" w:rsidRPr="00000000">
        <w:rPr>
          <w:rtl w:val="0"/>
        </w:rPr>
        <w:t xml:space="preserve">ent Hub on Famly that contains up to date Safeguarding documentation plus a list of contact numbers for raining safeguarding concerns.</w:t>
      </w:r>
    </w:p>
    <w:p w:rsidR="00000000" w:rsidDel="00000000" w:rsidP="00000000" w:rsidRDefault="00000000" w:rsidRPr="00000000" w14:paraId="00000177">
      <w:pPr>
        <w:pageBreakBefore w:val="0"/>
        <w:spacing w:line="276" w:lineRule="auto"/>
        <w:rPr/>
      </w:pPr>
      <w:r w:rsidDel="00000000" w:rsidR="00000000" w:rsidRPr="00000000">
        <w:rPr>
          <w:rtl w:val="0"/>
        </w:rPr>
        <w:t xml:space="preserve">Managers have been trained on how to train staff using the </w:t>
      </w:r>
      <w:r w:rsidDel="00000000" w:rsidR="00000000" w:rsidRPr="00000000">
        <w:rPr>
          <w:i w:val="1"/>
          <w:iCs w:val="1"/>
          <w:rtl w:val="0"/>
        </w:rPr>
        <w:t xml:space="preserve">‘What to do if you're worried a child is being abused: advice for practitioners’ </w:t>
      </w:r>
      <w:r w:rsidDel="00000000" w:rsidR="00000000" w:rsidRPr="00000000">
        <w:rPr>
          <w:rtl w:val="0"/>
        </w:rPr>
        <w:t xml:space="preserve">All staff are familiar with this document and have their own annotated copy for reference.</w:t>
      </w:r>
    </w:p>
    <w:p w:rsidR="00000000" w:rsidDel="00000000" w:rsidP="00000000" w:rsidRDefault="00000000" w:rsidRPr="00000000" w14:paraId="00000178">
      <w:pPr>
        <w:pageBreakBefore w:val="0"/>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79">
      <w:pPr>
        <w:pageBreakBefore w:val="0"/>
        <w:spacing w:line="276" w:lineRule="auto"/>
        <w:rPr>
          <w:rFonts w:ascii="Calibri" w:cs="Calibri" w:eastAsia="Calibri" w:hAnsi="Calibri"/>
          <w:color w:val="000000"/>
          <w:sz w:val="22"/>
          <w:szCs w:val="22"/>
        </w:rPr>
      </w:pPr>
      <w:r w:rsidDel="00000000" w:rsidR="00000000" w:rsidRPr="00000000">
        <w:rPr>
          <w:color w:val="000000"/>
          <w:rtl w:val="0"/>
        </w:rPr>
        <w:t xml:space="preserve">We have a named person within the nursery who takes lead responsibility for safeguarding and co-ordinates child protection and welfare issues, known as the Designated Safeguarding Co-ordinator (DSCO). The nursery DSCO liaises with the Local Safeguarding Children Board (LSCB) and the local authority children’s social care team, undertakes specific training, including a child protection training course, and receives regular updates to developments within this field.</w:t>
      </w:r>
      <w:r w:rsidDel="00000000" w:rsidR="00000000" w:rsidRPr="00000000">
        <w:rPr>
          <w:rtl w:val="0"/>
        </w:rPr>
      </w:r>
    </w:p>
    <w:p w:rsidR="00000000" w:rsidDel="00000000" w:rsidP="00000000" w:rsidRDefault="00000000" w:rsidRPr="00000000" w14:paraId="0000017A">
      <w:pPr>
        <w:pageBreakBefore w:val="0"/>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7B">
      <w:pPr>
        <w:pageBreakBefore w:val="0"/>
        <w:spacing w:line="276" w:lineRule="auto"/>
        <w:rPr/>
      </w:pPr>
      <w:r w:rsidDel="00000000" w:rsidR="00000000" w:rsidRPr="00000000">
        <w:rPr>
          <w:color w:val="000000"/>
          <w:rtl w:val="0"/>
        </w:rPr>
        <w:t xml:space="preserve">The Designated Safeguarding Co-ordinator (DSCO) at the nursery is: </w:t>
      </w:r>
      <w:r w:rsidDel="00000000" w:rsidR="00000000" w:rsidRPr="00000000">
        <w:rPr>
          <w:b w:val="1"/>
          <w:bCs w:val="1"/>
          <w:color w:val="000000"/>
          <w:rtl w:val="0"/>
        </w:rPr>
        <w:t xml:space="preserve">Michele Williams/Angela Goodwin/Christ</w:t>
      </w:r>
      <w:r w:rsidDel="00000000" w:rsidR="00000000" w:rsidRPr="00000000">
        <w:rPr>
          <w:b w:val="1"/>
          <w:bCs w:val="1"/>
          <w:rtl w:val="0"/>
        </w:rPr>
        <w:t xml:space="preserve">opher Mellor. </w:t>
      </w:r>
      <w:r w:rsidDel="00000000" w:rsidR="00000000" w:rsidRPr="00000000">
        <w:rPr>
          <w:rtl w:val="0"/>
        </w:rPr>
        <w:t xml:space="preserve">The Nursery DSOs complete Tameside borough training every two years and have an understanding of:</w:t>
      </w:r>
    </w:p>
    <w:p w:rsidR="00000000" w:rsidDel="00000000" w:rsidP="00000000" w:rsidRDefault="00000000" w:rsidRPr="00000000" w14:paraId="0000017C">
      <w:pPr>
        <w:pageBreakBefore w:val="0"/>
        <w:numPr>
          <w:ilvl w:val="0"/>
          <w:numId w:val="6"/>
        </w:numPr>
        <w:spacing w:line="276" w:lineRule="auto"/>
        <w:ind w:left="720" w:hanging="360"/>
        <w:rPr/>
      </w:pPr>
      <w:r w:rsidDel="00000000" w:rsidR="00000000" w:rsidRPr="00000000">
        <w:rPr>
          <w:rtl w:val="0"/>
        </w:rPr>
        <w:t xml:space="preserve">How to build a safe organisational culture</w:t>
      </w:r>
    </w:p>
    <w:p w:rsidR="00000000" w:rsidDel="00000000" w:rsidP="00000000" w:rsidRDefault="00000000" w:rsidRPr="00000000" w14:paraId="0000017D">
      <w:pPr>
        <w:pageBreakBefore w:val="0"/>
        <w:numPr>
          <w:ilvl w:val="0"/>
          <w:numId w:val="6"/>
        </w:numPr>
        <w:spacing w:line="276" w:lineRule="auto"/>
        <w:ind w:left="720" w:hanging="360"/>
        <w:rPr/>
      </w:pPr>
      <w:r w:rsidDel="00000000" w:rsidR="00000000" w:rsidRPr="00000000">
        <w:rPr>
          <w:rtl w:val="0"/>
        </w:rPr>
        <w:t xml:space="preserve">How to ensure safe recruitment</w:t>
      </w:r>
    </w:p>
    <w:p w:rsidR="00000000" w:rsidDel="00000000" w:rsidP="00000000" w:rsidRDefault="00000000" w:rsidRPr="00000000" w14:paraId="0000017E">
      <w:pPr>
        <w:pageBreakBefore w:val="0"/>
        <w:numPr>
          <w:ilvl w:val="0"/>
          <w:numId w:val="6"/>
        </w:numPr>
        <w:spacing w:line="276" w:lineRule="auto"/>
        <w:ind w:left="720" w:hanging="360"/>
        <w:rPr/>
      </w:pPr>
      <w:r w:rsidDel="00000000" w:rsidR="00000000" w:rsidRPr="00000000">
        <w:rPr>
          <w:rtl w:val="0"/>
        </w:rPr>
        <w:t xml:space="preserve">How to develop and implement safeguarding policies and procedures</w:t>
      </w:r>
    </w:p>
    <w:p w:rsidR="00000000" w:rsidDel="00000000" w:rsidP="00000000" w:rsidRDefault="00000000" w:rsidRPr="00000000" w14:paraId="0000017F">
      <w:pPr>
        <w:pageBreakBefore w:val="0"/>
        <w:numPr>
          <w:ilvl w:val="0"/>
          <w:numId w:val="6"/>
        </w:numPr>
        <w:spacing w:line="276" w:lineRule="auto"/>
        <w:ind w:left="720" w:hanging="360"/>
        <w:rPr/>
      </w:pPr>
      <w:r w:rsidDel="00000000" w:rsidR="00000000" w:rsidRPr="00000000">
        <w:rPr>
          <w:rtl w:val="0"/>
        </w:rPr>
        <w:t xml:space="preserve">If applicable, how to support and work with other practitioners to safeguard children</w:t>
      </w:r>
    </w:p>
    <w:p w:rsidR="00000000" w:rsidDel="00000000" w:rsidP="00000000" w:rsidRDefault="00000000" w:rsidRPr="00000000" w14:paraId="00000180">
      <w:pPr>
        <w:pageBreakBefore w:val="0"/>
        <w:numPr>
          <w:ilvl w:val="0"/>
          <w:numId w:val="6"/>
        </w:numPr>
        <w:spacing w:line="276" w:lineRule="auto"/>
        <w:ind w:left="720" w:hanging="360"/>
        <w:rPr/>
      </w:pPr>
      <w:r w:rsidDel="00000000" w:rsidR="00000000" w:rsidRPr="00000000">
        <w:rPr>
          <w:rtl w:val="0"/>
        </w:rPr>
        <w:t xml:space="preserve">Local child protection procedures and how to liaise with local statutory children’s services  and local safeguarding partners</w:t>
      </w:r>
    </w:p>
    <w:p w:rsidR="00000000" w:rsidDel="00000000" w:rsidP="00000000" w:rsidRDefault="00000000" w:rsidRPr="00000000" w14:paraId="00000181">
      <w:pPr>
        <w:pageBreakBefore w:val="0"/>
        <w:numPr>
          <w:ilvl w:val="0"/>
          <w:numId w:val="6"/>
        </w:numPr>
        <w:spacing w:line="276" w:lineRule="auto"/>
        <w:ind w:left="720" w:hanging="360"/>
        <w:rPr/>
      </w:pPr>
      <w:r w:rsidDel="00000000" w:rsidR="00000000" w:rsidRPr="00000000">
        <w:rPr>
          <w:rtl w:val="0"/>
        </w:rPr>
        <w:t xml:space="preserve">How to refer and escalate concerns </w:t>
      </w:r>
    </w:p>
    <w:p w:rsidR="00000000" w:rsidDel="00000000" w:rsidP="00000000" w:rsidRDefault="00000000" w:rsidRPr="00000000" w14:paraId="00000182">
      <w:pPr>
        <w:pageBreakBefore w:val="0"/>
        <w:numPr>
          <w:ilvl w:val="0"/>
          <w:numId w:val="6"/>
        </w:numPr>
        <w:spacing w:line="276" w:lineRule="auto"/>
        <w:ind w:left="720" w:hanging="360"/>
        <w:rPr/>
      </w:pPr>
      <w:r w:rsidDel="00000000" w:rsidR="00000000" w:rsidRPr="00000000">
        <w:rPr>
          <w:rtl w:val="0"/>
        </w:rPr>
        <w:t xml:space="preserve">How to manage and monitor allegations of abuse against other staff</w:t>
      </w:r>
    </w:p>
    <w:p w:rsidR="00000000" w:rsidDel="00000000" w:rsidP="00000000" w:rsidRDefault="00000000" w:rsidRPr="00000000" w14:paraId="00000183">
      <w:pPr>
        <w:pageBreakBefore w:val="0"/>
        <w:numPr>
          <w:ilvl w:val="0"/>
          <w:numId w:val="6"/>
        </w:numPr>
        <w:spacing w:line="276" w:lineRule="auto"/>
        <w:ind w:left="720" w:hanging="360"/>
        <w:rPr/>
      </w:pPr>
      <w:r w:rsidDel="00000000" w:rsidR="00000000" w:rsidRPr="00000000">
        <w:rPr>
          <w:rtl w:val="0"/>
        </w:rPr>
        <w:t xml:space="preserve">How to ensure internet safety</w:t>
      </w:r>
    </w:p>
    <w:p w:rsidR="00000000" w:rsidDel="00000000" w:rsidP="00000000" w:rsidRDefault="00000000" w:rsidRPr="00000000" w14:paraId="00000184">
      <w:pPr>
        <w:spacing w:line="276" w:lineRule="auto"/>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6">
      <w:pPr>
        <w:pStyle w:val="Heading2"/>
        <w:spacing w:line="276" w:lineRule="auto"/>
        <w:ind w:left="90" w:firstLine="0"/>
        <w:jc w:val="left"/>
        <w:rPr>
          <w:vertAlign w:val="baseline"/>
        </w:rPr>
      </w:pPr>
      <w:bookmarkStart w:colFirst="0" w:colLast="0" w:name="_heading=h.zig4ngafqw84" w:id="23"/>
      <w:bookmarkEnd w:id="23"/>
      <w:r w:rsidDel="00000000" w:rsidR="00000000" w:rsidRPr="00000000">
        <w:rPr>
          <w:rtl w:val="0"/>
        </w:rPr>
        <w:t xml:space="preserve">Visitors on Site</w:t>
      </w:r>
      <w:r w:rsidDel="00000000" w:rsidR="00000000" w:rsidRPr="00000000">
        <w:rPr>
          <w:rtl w:val="0"/>
        </w:rPr>
      </w:r>
    </w:p>
    <w:p w:rsidR="00000000" w:rsidDel="00000000" w:rsidP="00000000" w:rsidRDefault="00000000" w:rsidRPr="00000000" w14:paraId="0000018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visitors have to report to the main office. We have strict robust procedures for recording the details of visitors to the nursery and take security steps to ensure that we have control over who comes into the nursery so that no unauthorised person has unsupervised access to the children</w:t>
      </w:r>
      <w:r w:rsidDel="00000000" w:rsidR="00000000" w:rsidRPr="00000000">
        <w:rPr>
          <w:rtl w:val="0"/>
        </w:rPr>
      </w:r>
    </w:p>
    <w:p w:rsidR="00000000" w:rsidDel="00000000" w:rsidP="00000000" w:rsidRDefault="00000000" w:rsidRPr="00000000" w14:paraId="0000018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visitors/contractors will be supervised whilst on the premises, especially when in the areas the children use</w:t>
      </w:r>
      <w:r w:rsidDel="00000000" w:rsidR="00000000" w:rsidRPr="00000000">
        <w:rPr>
          <w:rtl w:val="0"/>
        </w:rPr>
      </w:r>
    </w:p>
    <w:p w:rsidR="00000000" w:rsidDel="00000000" w:rsidP="00000000" w:rsidRDefault="00000000" w:rsidRPr="00000000" w14:paraId="0000018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staff have access to and comply with the whistleblowing policy which will enable them to share any concerns that may arise about their colleagues or visitors in an appropriate manner</w:t>
      </w:r>
      <w:r w:rsidDel="00000000" w:rsidR="00000000" w:rsidRPr="00000000">
        <w:rPr>
          <w:rtl w:val="0"/>
        </w:rPr>
      </w:r>
    </w:p>
    <w:p w:rsidR="00000000" w:rsidDel="00000000" w:rsidP="00000000" w:rsidRDefault="00000000" w:rsidRPr="00000000" w14:paraId="0000018A">
      <w:pPr>
        <w:spacing w:line="276" w:lineRule="auto"/>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B">
      <w:pPr>
        <w:pageBreakBefore w:val="0"/>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8C">
      <w:pPr>
        <w:pStyle w:val="Heading2"/>
        <w:keepNext w:val="1"/>
        <w:spacing w:line="276" w:lineRule="auto"/>
        <w:rPr/>
      </w:pPr>
      <w:bookmarkStart w:colFirst="0" w:colLast="0" w:name="_heading=h.qw944yc13vw7" w:id="24"/>
      <w:bookmarkEnd w:id="24"/>
      <w:r w:rsidDel="00000000" w:rsidR="00000000" w:rsidRPr="00000000">
        <w:rPr>
          <w:rtl w:val="0"/>
        </w:rPr>
        <w:t xml:space="preserve">Informing parents</w:t>
      </w:r>
    </w:p>
    <w:p w:rsidR="00000000" w:rsidDel="00000000" w:rsidP="00000000" w:rsidRDefault="00000000" w:rsidRPr="00000000" w14:paraId="0000018D">
      <w:pPr>
        <w:pageBreakBefore w:val="0"/>
        <w:spacing w:line="276" w:lineRule="auto"/>
        <w:rPr>
          <w:rFonts w:ascii="Calibri" w:cs="Calibri" w:eastAsia="Calibri" w:hAnsi="Calibri"/>
          <w:color w:val="000000"/>
          <w:sz w:val="22"/>
          <w:szCs w:val="22"/>
        </w:rPr>
      </w:pPr>
      <w:r w:rsidDel="00000000" w:rsidR="00000000" w:rsidRPr="00000000">
        <w:rPr>
          <w:color w:val="000000"/>
          <w:rtl w:val="0"/>
        </w:rPr>
        <w:t xml:space="preserve">Parents are normally the first point of contact. If a suspicion of abuse is recorded, parents are informed at the same time as the report is made, except where the guidance of the local authority children’s social care team/police does not allow this. This will usually be the case where the parent or family member is the likely abuser or where a child may be endangered by this disclosure. In these cases the investigating officers will inform parents.</w:t>
      </w:r>
      <w:r w:rsidDel="00000000" w:rsidR="00000000" w:rsidRPr="00000000">
        <w:rPr>
          <w:rtl w:val="0"/>
        </w:rPr>
      </w:r>
    </w:p>
    <w:p w:rsidR="00000000" w:rsidDel="00000000" w:rsidP="00000000" w:rsidRDefault="00000000" w:rsidRPr="00000000" w14:paraId="0000018E">
      <w:pPr>
        <w:spacing w:line="276" w:lineRule="auto"/>
        <w:rPr>
          <w:rFonts w:ascii="Calibri" w:cs="Calibri" w:eastAsia="Calibri" w:hAnsi="Calibri"/>
          <w:color w:val="000000"/>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F">
      <w:pPr>
        <w:pStyle w:val="Heading2"/>
        <w:keepNext w:val="1"/>
        <w:spacing w:line="276" w:lineRule="auto"/>
        <w:rPr/>
      </w:pPr>
      <w:bookmarkStart w:colFirst="0" w:colLast="0" w:name="_heading=h.w5igc4hyaie0" w:id="25"/>
      <w:bookmarkEnd w:id="25"/>
      <w:r w:rsidDel="00000000" w:rsidR="00000000" w:rsidRPr="00000000">
        <w:rPr>
          <w:rtl w:val="0"/>
        </w:rPr>
        <w:t xml:space="preserve">Confidentiality</w:t>
      </w:r>
    </w:p>
    <w:p w:rsidR="00000000" w:rsidDel="00000000" w:rsidP="00000000" w:rsidRDefault="00000000" w:rsidRPr="00000000" w14:paraId="00000190">
      <w:pPr>
        <w:pageBreakBefore w:val="0"/>
        <w:spacing w:line="276" w:lineRule="auto"/>
        <w:rPr>
          <w:rFonts w:ascii="Calibri" w:cs="Calibri" w:eastAsia="Calibri" w:hAnsi="Calibri"/>
          <w:color w:val="000000"/>
          <w:sz w:val="22"/>
          <w:szCs w:val="22"/>
        </w:rPr>
      </w:pPr>
      <w:r w:rsidDel="00000000" w:rsidR="00000000" w:rsidRPr="00000000">
        <w:rPr>
          <w:color w:val="000000"/>
          <w:rtl w:val="0"/>
        </w:rPr>
        <w:t xml:space="preserve">All suspicions, enquiries and external investigations are kept confidential and shared only with those who need to know. Any information is shared in line with guidance from the LSCB. </w:t>
      </w:r>
      <w:r w:rsidDel="00000000" w:rsidR="00000000" w:rsidRPr="00000000">
        <w:rPr>
          <w:rtl w:val="0"/>
        </w:rPr>
      </w:r>
    </w:p>
    <w:p w:rsidR="00000000" w:rsidDel="00000000" w:rsidP="00000000" w:rsidRDefault="00000000" w:rsidRPr="00000000" w14:paraId="00000191">
      <w:pPr>
        <w:spacing w:line="276" w:lineRule="auto"/>
        <w:rPr>
          <w:rFonts w:ascii="Calibri" w:cs="Calibri" w:eastAsia="Calibri" w:hAnsi="Calibri"/>
          <w:color w:val="000000"/>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2">
      <w:pPr>
        <w:pStyle w:val="Heading2"/>
        <w:keepNext w:val="1"/>
        <w:spacing w:line="276" w:lineRule="auto"/>
        <w:rPr/>
      </w:pPr>
      <w:bookmarkStart w:colFirst="0" w:colLast="0" w:name="_heading=h.uqksbbn5hag2" w:id="26"/>
      <w:bookmarkEnd w:id="26"/>
      <w:r w:rsidDel="00000000" w:rsidR="00000000" w:rsidRPr="00000000">
        <w:rPr>
          <w:rtl w:val="0"/>
        </w:rPr>
        <w:t xml:space="preserve">Support to families</w:t>
      </w:r>
    </w:p>
    <w:p w:rsidR="00000000" w:rsidDel="00000000" w:rsidP="00000000" w:rsidRDefault="00000000" w:rsidRPr="00000000" w14:paraId="00000193">
      <w:pPr>
        <w:pageBreakBefore w:val="0"/>
        <w:spacing w:line="276" w:lineRule="auto"/>
        <w:rPr>
          <w:rFonts w:ascii="Calibri" w:cs="Calibri" w:eastAsia="Calibri" w:hAnsi="Calibri"/>
          <w:color w:val="000000"/>
          <w:sz w:val="22"/>
          <w:szCs w:val="22"/>
        </w:rPr>
      </w:pPr>
      <w:r w:rsidDel="00000000" w:rsidR="00000000" w:rsidRPr="00000000">
        <w:rPr>
          <w:color w:val="000000"/>
          <w:rtl w:val="0"/>
        </w:rPr>
        <w:t xml:space="preserve">The nursery takes every step in its power to build up trusting and supportive relations among families, staff, students and volunteers within the nursery.</w:t>
      </w:r>
      <w:r w:rsidDel="00000000" w:rsidR="00000000" w:rsidRPr="00000000">
        <w:rPr>
          <w:rtl w:val="0"/>
        </w:rPr>
      </w:r>
    </w:p>
    <w:p w:rsidR="00000000" w:rsidDel="00000000" w:rsidP="00000000" w:rsidRDefault="00000000" w:rsidRPr="00000000" w14:paraId="00000194">
      <w:pPr>
        <w:pageBreakBefore w:val="0"/>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95">
      <w:pPr>
        <w:pageBreakBefore w:val="0"/>
        <w:spacing w:line="276" w:lineRule="auto"/>
        <w:rPr>
          <w:rFonts w:ascii="Calibri" w:cs="Calibri" w:eastAsia="Calibri" w:hAnsi="Calibri"/>
          <w:color w:val="000000"/>
          <w:sz w:val="22"/>
          <w:szCs w:val="22"/>
        </w:rPr>
      </w:pPr>
      <w:r w:rsidDel="00000000" w:rsidR="00000000" w:rsidRPr="00000000">
        <w:rPr>
          <w:color w:val="000000"/>
          <w:rtl w:val="0"/>
        </w:rPr>
        <w:t xml:space="preserve">The nursery continues to welcome the child and the family whilst enquiries are being made in relation to abuse in the home situation. Parents and families will be treated with respect in a non-judgmental manner whilst any external investigations are carried out in the best interest of the child.</w:t>
      </w:r>
      <w:r w:rsidDel="00000000" w:rsidR="00000000" w:rsidRPr="00000000">
        <w:rPr>
          <w:rtl w:val="0"/>
        </w:rPr>
      </w:r>
    </w:p>
    <w:p w:rsidR="00000000" w:rsidDel="00000000" w:rsidP="00000000" w:rsidRDefault="00000000" w:rsidRPr="00000000" w14:paraId="00000196">
      <w:pPr>
        <w:pageBreakBefore w:val="0"/>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97">
      <w:pPr>
        <w:pageBreakBefore w:val="0"/>
        <w:spacing w:line="276" w:lineRule="auto"/>
        <w:rPr>
          <w:rFonts w:ascii="Calibri" w:cs="Calibri" w:eastAsia="Calibri" w:hAnsi="Calibri"/>
          <w:color w:val="000000"/>
          <w:sz w:val="22"/>
          <w:szCs w:val="22"/>
        </w:rPr>
      </w:pPr>
      <w:r w:rsidDel="00000000" w:rsidR="00000000" w:rsidRPr="00000000">
        <w:rPr>
          <w:color w:val="000000"/>
          <w:rtl w:val="0"/>
        </w:rPr>
        <w:t xml:space="preserve">Confidential records kept on a child are shared with the child's parents or those who have parental responsibility for the child, only if appropriate in line with guidance of the LSCB with the proviso that the care and safety of the child is paramount. We will do all in our power to support and work with the child's family.</w:t>
      </w:r>
      <w:r w:rsidDel="00000000" w:rsidR="00000000" w:rsidRPr="00000000">
        <w:rPr>
          <w:rtl w:val="0"/>
        </w:rPr>
      </w:r>
    </w:p>
    <w:p w:rsidR="00000000" w:rsidDel="00000000" w:rsidP="00000000" w:rsidRDefault="00000000" w:rsidRPr="00000000" w14:paraId="00000198">
      <w:pPr>
        <w:spacing w:line="276" w:lineRule="auto"/>
        <w:rPr>
          <w:rFonts w:ascii="Calibri" w:cs="Calibri" w:eastAsia="Calibri" w:hAnsi="Calibri"/>
          <w:color w:val="000000"/>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9">
      <w:pPr>
        <w:pageBreakBefore w:val="0"/>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9A">
      <w:pPr>
        <w:pStyle w:val="Heading2"/>
        <w:keepNext w:val="1"/>
        <w:spacing w:line="276" w:lineRule="auto"/>
        <w:rPr/>
      </w:pPr>
      <w:bookmarkStart w:colFirst="0" w:colLast="0" w:name="_heading=h.f7l82s4f9w03" w:id="27"/>
      <w:bookmarkEnd w:id="27"/>
      <w:r w:rsidDel="00000000" w:rsidR="00000000" w:rsidRPr="00000000">
        <w:rPr>
          <w:rtl w:val="0"/>
        </w:rPr>
        <w:t xml:space="preserve">Extremism – the Prevent Duty </w:t>
      </w:r>
    </w:p>
    <w:p w:rsidR="00000000" w:rsidDel="00000000" w:rsidP="00000000" w:rsidRDefault="00000000" w:rsidRPr="00000000" w14:paraId="0000019B">
      <w:pPr>
        <w:pageBreakBefore w:val="0"/>
        <w:spacing w:line="276" w:lineRule="auto"/>
        <w:rPr>
          <w:rFonts w:ascii="Calibri" w:cs="Calibri" w:eastAsia="Calibri" w:hAnsi="Calibri"/>
          <w:color w:val="000000"/>
          <w:sz w:val="22"/>
          <w:szCs w:val="22"/>
        </w:rPr>
      </w:pPr>
      <w:r w:rsidDel="00000000" w:rsidR="00000000" w:rsidRPr="00000000">
        <w:rPr>
          <w:color w:val="000000"/>
          <w:rtl w:val="0"/>
        </w:rPr>
        <w:t xml:space="preserve">Under the Counter-Terrorism and Security Act 2015 we have a duty to refer any concerns of extremism to the police (In Prevent priority areas the local authority will have a Prevent lead who can also provide support). </w:t>
      </w:r>
      <w:r w:rsidDel="00000000" w:rsidR="00000000" w:rsidRPr="00000000">
        <w:rPr>
          <w:rtl w:val="0"/>
        </w:rPr>
      </w:r>
    </w:p>
    <w:p w:rsidR="00000000" w:rsidDel="00000000" w:rsidP="00000000" w:rsidRDefault="00000000" w:rsidRPr="00000000" w14:paraId="0000019C">
      <w:pPr>
        <w:pageBreakBefore w:val="0"/>
        <w:spacing w:line="276" w:lineRule="auto"/>
        <w:rPr>
          <w:rFonts w:ascii="Calibri" w:cs="Calibri" w:eastAsia="Calibri" w:hAnsi="Calibri"/>
          <w:color w:val="000000"/>
          <w:sz w:val="22"/>
          <w:szCs w:val="22"/>
        </w:rPr>
      </w:pPr>
      <w:r w:rsidDel="00000000" w:rsidR="00000000" w:rsidRPr="00000000">
        <w:rPr>
          <w:color w:val="000000"/>
          <w:rtl w:val="0"/>
        </w:rPr>
        <w:t xml:space="preserve">This may be a cause for concern relating to a change in behaviour of a child or family member, comments causing concern made to a member of the team (or other persons in the setting) or actions that lead staff to be worried about the safety of a child in their care.  </w:t>
      </w:r>
      <w:r w:rsidDel="00000000" w:rsidR="00000000" w:rsidRPr="00000000">
        <w:rPr>
          <w:rtl w:val="0"/>
        </w:rPr>
      </w:r>
    </w:p>
    <w:p w:rsidR="00000000" w:rsidDel="00000000" w:rsidP="00000000" w:rsidRDefault="00000000" w:rsidRPr="00000000" w14:paraId="0000019D">
      <w:pPr>
        <w:spacing w:line="276" w:lineRule="auto"/>
        <w:rPr>
          <w:rFonts w:ascii="Calibri" w:cs="Calibri" w:eastAsia="Calibri" w:hAnsi="Calibri"/>
          <w:color w:val="000000"/>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E">
      <w:pPr>
        <w:pStyle w:val="Heading2"/>
        <w:spacing w:line="276" w:lineRule="auto"/>
        <w:rPr/>
      </w:pPr>
      <w:bookmarkStart w:colFirst="0" w:colLast="0" w:name="_heading=h.tfsf0haduo9i" w:id="28"/>
      <w:bookmarkEnd w:id="28"/>
      <w:r w:rsidDel="00000000" w:rsidR="00000000" w:rsidRPr="00000000">
        <w:rPr>
          <w:rtl w:val="0"/>
        </w:rPr>
        <w:t xml:space="preserve">e-Safety </w:t>
      </w:r>
    </w:p>
    <w:p w:rsidR="00000000" w:rsidDel="00000000" w:rsidP="00000000" w:rsidRDefault="00000000" w:rsidRPr="00000000" w14:paraId="0000019F">
      <w:pPr>
        <w:pageBreakBefore w:val="0"/>
        <w:spacing w:line="276" w:lineRule="auto"/>
        <w:rPr>
          <w:color w:val="000000"/>
        </w:rPr>
      </w:pPr>
      <w:r w:rsidDel="00000000" w:rsidR="00000000" w:rsidRPr="00000000">
        <w:rPr>
          <w:color w:val="000000"/>
          <w:rtl w:val="0"/>
        </w:rPr>
        <w:t xml:space="preserve">Our nursery is aware of the growth of internet use and the advantages this can bring. However it is also aware of the dangers and strives to support children, staff and families in using the internet safely. </w:t>
      </w:r>
    </w:p>
    <w:p w:rsidR="00000000" w:rsidDel="00000000" w:rsidP="00000000" w:rsidRDefault="00000000" w:rsidRPr="00000000" w14:paraId="000001A0">
      <w:pPr>
        <w:pageBreakBefore w:val="0"/>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A1">
      <w:pPr>
        <w:pageBreakBefore w:val="0"/>
        <w:spacing w:line="276" w:lineRule="auto"/>
        <w:jc w:val="left"/>
        <w:rPr>
          <w:color w:val="000000"/>
        </w:rPr>
      </w:pPr>
      <w:r w:rsidDel="00000000" w:rsidR="00000000" w:rsidRPr="00000000">
        <w:rPr>
          <w:color w:val="000000"/>
          <w:rtl w:val="0"/>
        </w:rPr>
        <w:t xml:space="preserve">Within the nursery we do this by: </w:t>
      </w:r>
    </w:p>
    <w:p w:rsidR="00000000" w:rsidDel="00000000" w:rsidP="00000000" w:rsidRDefault="00000000" w:rsidRPr="00000000" w14:paraId="000001A2">
      <w:pPr>
        <w:pageBreakBefore w:val="0"/>
        <w:numPr>
          <w:ilvl w:val="0"/>
          <w:numId w:val="11"/>
        </w:numPr>
        <w:spacing w:after="0" w:line="276" w:lineRule="auto"/>
        <w:ind w:left="720" w:hanging="360"/>
        <w:jc w:val="left"/>
        <w:rPr>
          <w:rFonts w:ascii="Calibri" w:cs="Calibri" w:eastAsia="Calibri" w:hAnsi="Calibri"/>
          <w:color w:val="000000"/>
        </w:rPr>
      </w:pPr>
      <w:r w:rsidDel="00000000" w:rsidR="00000000" w:rsidRPr="00000000">
        <w:rPr>
          <w:color w:val="000000"/>
          <w:rtl w:val="0"/>
        </w:rPr>
        <w:t xml:space="preserve">Ensuring we have appropriate antivirus and anti-spyware software on all devices and updating them regularly</w:t>
      </w:r>
      <w:r w:rsidDel="00000000" w:rsidR="00000000" w:rsidRPr="00000000">
        <w:rPr>
          <w:rtl w:val="0"/>
        </w:rPr>
      </w:r>
    </w:p>
    <w:p w:rsidR="00000000" w:rsidDel="00000000" w:rsidP="00000000" w:rsidRDefault="00000000" w:rsidRPr="00000000" w14:paraId="000001A3">
      <w:pPr>
        <w:pageBreakBefore w:val="0"/>
        <w:numPr>
          <w:ilvl w:val="0"/>
          <w:numId w:val="11"/>
        </w:numPr>
        <w:spacing w:after="0" w:line="276" w:lineRule="auto"/>
        <w:ind w:left="720" w:hanging="360"/>
        <w:jc w:val="left"/>
        <w:rPr>
          <w:rFonts w:ascii="Calibri" w:cs="Calibri" w:eastAsia="Calibri" w:hAnsi="Calibri"/>
          <w:color w:val="000000"/>
        </w:rPr>
      </w:pPr>
      <w:r w:rsidDel="00000000" w:rsidR="00000000" w:rsidRPr="00000000">
        <w:rPr>
          <w:color w:val="000000"/>
          <w:rtl w:val="0"/>
        </w:rPr>
        <w:t xml:space="preserve">Using approved devices to record/photograph in the setting</w:t>
      </w:r>
      <w:r w:rsidDel="00000000" w:rsidR="00000000" w:rsidRPr="00000000">
        <w:rPr>
          <w:rtl w:val="0"/>
        </w:rPr>
      </w:r>
    </w:p>
    <w:p w:rsidR="00000000" w:rsidDel="00000000" w:rsidP="00000000" w:rsidRDefault="00000000" w:rsidRPr="00000000" w14:paraId="000001A4">
      <w:pPr>
        <w:pageBreakBefore w:val="0"/>
        <w:numPr>
          <w:ilvl w:val="0"/>
          <w:numId w:val="11"/>
        </w:numPr>
        <w:spacing w:after="0" w:line="276" w:lineRule="auto"/>
        <w:ind w:left="720" w:hanging="360"/>
        <w:jc w:val="left"/>
        <w:rPr>
          <w:rFonts w:ascii="Calibri" w:cs="Calibri" w:eastAsia="Calibri" w:hAnsi="Calibri"/>
          <w:color w:val="000000"/>
        </w:rPr>
      </w:pPr>
      <w:r w:rsidDel="00000000" w:rsidR="00000000" w:rsidRPr="00000000">
        <w:rPr>
          <w:color w:val="000000"/>
          <w:rtl w:val="0"/>
        </w:rPr>
        <w:t xml:space="preserve">Never emailing personal or financial information</w:t>
      </w:r>
      <w:r w:rsidDel="00000000" w:rsidR="00000000" w:rsidRPr="00000000">
        <w:rPr>
          <w:rtl w:val="0"/>
        </w:rPr>
      </w:r>
    </w:p>
    <w:p w:rsidR="00000000" w:rsidDel="00000000" w:rsidP="00000000" w:rsidRDefault="00000000" w:rsidRPr="00000000" w14:paraId="000001A5">
      <w:pPr>
        <w:pageBreakBefore w:val="0"/>
        <w:numPr>
          <w:ilvl w:val="0"/>
          <w:numId w:val="11"/>
        </w:numPr>
        <w:spacing w:after="0" w:line="276" w:lineRule="auto"/>
        <w:ind w:left="720" w:hanging="360"/>
        <w:jc w:val="left"/>
        <w:rPr>
          <w:rFonts w:ascii="Calibri" w:cs="Calibri" w:eastAsia="Calibri" w:hAnsi="Calibri"/>
          <w:color w:val="000000"/>
        </w:rPr>
      </w:pPr>
      <w:r w:rsidDel="00000000" w:rsidR="00000000" w:rsidRPr="00000000">
        <w:rPr>
          <w:color w:val="000000"/>
          <w:rtl w:val="0"/>
        </w:rPr>
        <w:t xml:space="preserve">Reporting emails with inappropriate content to the internet watch foundation (IWF </w:t>
      </w:r>
      <w:hyperlink r:id="rId10">
        <w:r w:rsidDel="00000000" w:rsidR="00000000" w:rsidRPr="00000000">
          <w:rPr>
            <w:color w:val="000000"/>
            <w:u w:val="single"/>
            <w:rtl w:val="0"/>
          </w:rPr>
          <w:t xml:space="preserve">www.iwf.org.uk/</w:t>
        </w:r>
      </w:hyperlink>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1A6">
      <w:pPr>
        <w:pageBreakBefore w:val="0"/>
        <w:numPr>
          <w:ilvl w:val="0"/>
          <w:numId w:val="11"/>
        </w:numPr>
        <w:spacing w:after="0" w:line="276" w:lineRule="auto"/>
        <w:ind w:left="720" w:hanging="360"/>
        <w:jc w:val="left"/>
        <w:rPr>
          <w:rFonts w:ascii="Calibri" w:cs="Calibri" w:eastAsia="Calibri" w:hAnsi="Calibri"/>
          <w:color w:val="000000"/>
        </w:rPr>
      </w:pPr>
      <w:r w:rsidDel="00000000" w:rsidR="00000000" w:rsidRPr="00000000">
        <w:rPr>
          <w:color w:val="000000"/>
          <w:rtl w:val="0"/>
        </w:rPr>
        <w:t xml:space="preserve">Ensuring content blockers and filters are on our computers, laptops and any mobile devices</w:t>
      </w:r>
      <w:r w:rsidDel="00000000" w:rsidR="00000000" w:rsidRPr="00000000">
        <w:rPr>
          <w:rtl w:val="0"/>
        </w:rPr>
      </w:r>
    </w:p>
    <w:p w:rsidR="00000000" w:rsidDel="00000000" w:rsidP="00000000" w:rsidRDefault="00000000" w:rsidRPr="00000000" w14:paraId="000001A7">
      <w:pPr>
        <w:pageBreakBefore w:val="0"/>
        <w:numPr>
          <w:ilvl w:val="0"/>
          <w:numId w:val="11"/>
        </w:numPr>
        <w:spacing w:after="0" w:line="276" w:lineRule="auto"/>
        <w:ind w:left="720" w:hanging="360"/>
        <w:jc w:val="left"/>
        <w:rPr>
          <w:rFonts w:ascii="Calibri" w:cs="Calibri" w:eastAsia="Calibri" w:hAnsi="Calibri"/>
          <w:color w:val="000000"/>
        </w:rPr>
      </w:pPr>
      <w:r w:rsidDel="00000000" w:rsidR="00000000" w:rsidRPr="00000000">
        <w:rPr>
          <w:color w:val="000000"/>
          <w:rtl w:val="0"/>
        </w:rPr>
        <w:t xml:space="preserve">Ensuring children are supervised using internet devices</w:t>
      </w:r>
      <w:r w:rsidDel="00000000" w:rsidR="00000000" w:rsidRPr="00000000">
        <w:rPr>
          <w:rtl w:val="0"/>
        </w:rPr>
      </w:r>
    </w:p>
    <w:p w:rsidR="00000000" w:rsidDel="00000000" w:rsidP="00000000" w:rsidRDefault="00000000" w:rsidRPr="00000000" w14:paraId="000001A8">
      <w:pPr>
        <w:pageBreakBefore w:val="0"/>
        <w:numPr>
          <w:ilvl w:val="0"/>
          <w:numId w:val="11"/>
        </w:numPr>
        <w:spacing w:after="0" w:line="276" w:lineRule="auto"/>
        <w:ind w:left="720" w:hanging="360"/>
        <w:jc w:val="left"/>
        <w:rPr>
          <w:rFonts w:ascii="Calibri" w:cs="Calibri" w:eastAsia="Calibri" w:hAnsi="Calibri"/>
          <w:color w:val="000000"/>
        </w:rPr>
      </w:pPr>
      <w:r w:rsidDel="00000000" w:rsidR="00000000" w:rsidRPr="00000000">
        <w:rPr>
          <w:color w:val="000000"/>
          <w:rtl w:val="0"/>
        </w:rPr>
        <w:t xml:space="preserve">Using tracking software to monitor suitability of internet usage (for older children)</w:t>
      </w:r>
      <w:r w:rsidDel="00000000" w:rsidR="00000000" w:rsidRPr="00000000">
        <w:rPr>
          <w:rtl w:val="0"/>
        </w:rPr>
      </w:r>
    </w:p>
    <w:p w:rsidR="00000000" w:rsidDel="00000000" w:rsidP="00000000" w:rsidRDefault="00000000" w:rsidRPr="00000000" w14:paraId="000001A9">
      <w:pPr>
        <w:pageBreakBefore w:val="0"/>
        <w:numPr>
          <w:ilvl w:val="0"/>
          <w:numId w:val="11"/>
        </w:numPr>
        <w:spacing w:after="0" w:line="276" w:lineRule="auto"/>
        <w:ind w:left="720" w:hanging="360"/>
        <w:jc w:val="left"/>
        <w:rPr>
          <w:rFonts w:ascii="Calibri" w:cs="Calibri" w:eastAsia="Calibri" w:hAnsi="Calibri"/>
          <w:color w:val="000000"/>
        </w:rPr>
      </w:pPr>
      <w:r w:rsidDel="00000000" w:rsidR="00000000" w:rsidRPr="00000000">
        <w:rPr>
          <w:color w:val="000000"/>
          <w:rtl w:val="0"/>
        </w:rPr>
        <w:t xml:space="preserve">Integrating e-safety into nursery daily practice by discussing computer usage ‘rules’ deciding together what is safe and what is not safe to do online</w:t>
      </w:r>
      <w:r w:rsidDel="00000000" w:rsidR="00000000" w:rsidRPr="00000000">
        <w:rPr>
          <w:rtl w:val="0"/>
        </w:rPr>
      </w:r>
    </w:p>
    <w:p w:rsidR="00000000" w:rsidDel="00000000" w:rsidP="00000000" w:rsidRDefault="00000000" w:rsidRPr="00000000" w14:paraId="000001AA">
      <w:pPr>
        <w:pageBreakBefore w:val="0"/>
        <w:numPr>
          <w:ilvl w:val="0"/>
          <w:numId w:val="11"/>
        </w:numPr>
        <w:spacing w:after="0" w:line="276" w:lineRule="auto"/>
        <w:ind w:left="720" w:hanging="360"/>
        <w:jc w:val="left"/>
        <w:rPr>
          <w:rFonts w:ascii="Calibri" w:cs="Calibri" w:eastAsia="Calibri" w:hAnsi="Calibri"/>
          <w:color w:val="000000"/>
        </w:rPr>
      </w:pPr>
      <w:r w:rsidDel="00000000" w:rsidR="00000000" w:rsidRPr="00000000">
        <w:rPr>
          <w:color w:val="000000"/>
          <w:rtl w:val="0"/>
        </w:rPr>
        <w:t xml:space="preserve">Talking to children about ‘stranger danger’ and deciding who is a stranger and who is not, comparing people in real life situations to online ‘friends’</w:t>
      </w:r>
      <w:r w:rsidDel="00000000" w:rsidR="00000000" w:rsidRPr="00000000">
        <w:rPr>
          <w:rtl w:val="0"/>
        </w:rPr>
      </w:r>
    </w:p>
    <w:p w:rsidR="00000000" w:rsidDel="00000000" w:rsidP="00000000" w:rsidRDefault="00000000" w:rsidRPr="00000000" w14:paraId="000001AB">
      <w:pPr>
        <w:pageBreakBefore w:val="0"/>
        <w:numPr>
          <w:ilvl w:val="0"/>
          <w:numId w:val="11"/>
        </w:numPr>
        <w:spacing w:after="0" w:line="276" w:lineRule="auto"/>
        <w:ind w:left="720" w:hanging="360"/>
        <w:jc w:val="left"/>
        <w:rPr>
          <w:rFonts w:ascii="Calibri" w:cs="Calibri" w:eastAsia="Calibri" w:hAnsi="Calibri"/>
          <w:color w:val="000000"/>
        </w:rPr>
      </w:pPr>
      <w:r w:rsidDel="00000000" w:rsidR="00000000" w:rsidRPr="00000000">
        <w:rPr>
          <w:color w:val="000000"/>
          <w:rtl w:val="0"/>
        </w:rPr>
        <w:t xml:space="preserve">When using Skype and FaceTime (where applicable) discussing with the children what they would do if someone they did not know tried to contact them</w:t>
      </w:r>
      <w:r w:rsidDel="00000000" w:rsidR="00000000" w:rsidRPr="00000000">
        <w:rPr>
          <w:rtl w:val="0"/>
        </w:rPr>
      </w:r>
    </w:p>
    <w:p w:rsidR="00000000" w:rsidDel="00000000" w:rsidP="00000000" w:rsidRDefault="00000000" w:rsidRPr="00000000" w14:paraId="000001AC">
      <w:pPr>
        <w:pageBreakBefore w:val="0"/>
        <w:numPr>
          <w:ilvl w:val="0"/>
          <w:numId w:val="11"/>
        </w:numPr>
        <w:spacing w:after="0" w:line="276" w:lineRule="auto"/>
        <w:ind w:left="720" w:hanging="360"/>
        <w:jc w:val="left"/>
        <w:rPr>
          <w:rFonts w:ascii="Calibri" w:cs="Calibri" w:eastAsia="Calibri" w:hAnsi="Calibri"/>
          <w:color w:val="000000"/>
        </w:rPr>
      </w:pPr>
      <w:r w:rsidDel="00000000" w:rsidR="00000000" w:rsidRPr="00000000">
        <w:rPr>
          <w:color w:val="000000"/>
          <w:rtl w:val="0"/>
        </w:rPr>
        <w:t xml:space="preserve">We encourage staff and families to complete a free online e-safety briefing which can be found at </w:t>
      </w:r>
      <w:hyperlink r:id="rId11">
        <w:r w:rsidDel="00000000" w:rsidR="00000000" w:rsidRPr="00000000">
          <w:rPr>
            <w:color w:val="0000ff"/>
            <w:u w:val="single"/>
            <w:rtl w:val="0"/>
          </w:rPr>
          <w:t xml:space="preserve">http://moodle.ndna.org.uk/</w:t>
        </w:r>
      </w:hyperlink>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1AD">
      <w:pPr>
        <w:pageBreakBefore w:val="0"/>
        <w:spacing w:line="276" w:lineRule="auto"/>
        <w:ind w:left="720" w:firstLine="0"/>
        <w:jc w:val="left"/>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AE">
      <w:pPr>
        <w:pageBreakBefore w:val="0"/>
        <w:spacing w:line="276" w:lineRule="auto"/>
        <w:rPr>
          <w:rFonts w:ascii="Calibri" w:cs="Calibri" w:eastAsia="Calibri" w:hAnsi="Calibri"/>
          <w:color w:val="000000"/>
          <w:sz w:val="22"/>
          <w:szCs w:val="22"/>
        </w:rPr>
      </w:pPr>
      <w:r w:rsidDel="00000000" w:rsidR="00000000" w:rsidRPr="00000000">
        <w:rPr>
          <w:color w:val="000000"/>
          <w:rtl w:val="0"/>
        </w:rPr>
        <w:t xml:space="preserve">Our nursery has a clear commitment to protecting children and promoting welfare. Should anyone believe that this policy is not being upheld, it is their duty to report the matter to the attention of the *nursery manager.</w:t>
      </w:r>
      <w:r w:rsidDel="00000000" w:rsidR="00000000" w:rsidRPr="00000000">
        <w:rPr>
          <w:rtl w:val="0"/>
        </w:rPr>
      </w:r>
    </w:p>
    <w:p w:rsidR="00000000" w:rsidDel="00000000" w:rsidP="00000000" w:rsidRDefault="00000000" w:rsidRPr="00000000" w14:paraId="000001AF">
      <w:pPr>
        <w:pageBreakBefore w:val="0"/>
        <w:spacing w:line="276" w:lineRule="auto"/>
        <w:rPr/>
      </w:pPr>
      <w:bookmarkStart w:colFirst="0" w:colLast="0" w:name="_heading=h.1fob9te" w:id="29"/>
      <w:bookmarkEnd w:id="29"/>
      <w:r w:rsidDel="00000000" w:rsidR="00000000" w:rsidRPr="00000000">
        <w:rPr>
          <w:rtl w:val="0"/>
        </w:rPr>
      </w:r>
    </w:p>
    <w:sectPr>
      <w:headerReference r:id="rId12" w:type="default"/>
      <w:footerReference r:id="rId13"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jc w:val="left"/>
      <w:rPr/>
    </w:pPr>
    <w:r w:rsidDel="00000000" w:rsidR="00000000" w:rsidRPr="00000000">
      <w:rPr>
        <w:rtl w:val="0"/>
      </w:rPr>
      <w:t xml:space="preserve">V2 Jan 2026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B0">
      <w:pPr>
        <w:pageBreakBefore w:val="0"/>
        <w:rPr/>
      </w:pPr>
      <w:r w:rsidDel="00000000" w:rsidR="00000000" w:rsidRPr="00000000">
        <w:rPr>
          <w:rStyle w:val="FootnoteReference"/>
          <w:vertAlign w:val="superscript"/>
        </w:rPr>
        <w:footnoteRef/>
      </w:r>
      <w:r w:rsidDel="00000000" w:rsidR="00000000" w:rsidRPr="00000000">
        <w:rPr>
          <w:sz w:val="20"/>
          <w:szCs w:val="20"/>
          <w:rtl w:val="0"/>
        </w:rPr>
        <w:t xml:space="preserve"> Referred to in the EYFS as a lead practitioner</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drawing>
        <wp:inline distB="0" distT="0" distL="0" distR="0">
          <wp:extent cx="819150" cy="847725"/>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19150" cy="847725"/>
                  </a:xfrm>
                  <a:prstGeom prst="rect"/>
                  <a:ln/>
                </pic:spPr>
              </pic:pic>
            </a:graphicData>
          </a:graphic>
        </wp:inline>
      </w:drawing>
    </w: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0a0a0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6E3679"/>
    <w:pPr>
      <w:spacing w:after="0" w:line="240" w:lineRule="auto"/>
      <w:jc w:val="both"/>
    </w:pPr>
    <w:rPr>
      <w:rFonts w:ascii="Arial" w:cs="Times New Roman" w:eastAsia="Times New Roman" w:hAnsi="Arial"/>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E3679"/>
    <w:pPr>
      <w:ind w:left="720"/>
    </w:pPr>
  </w:style>
  <w:style w:type="character" w:styleId="Strong">
    <w:name w:val="Strong"/>
    <w:uiPriority w:val="22"/>
    <w:qFormat w:val="1"/>
    <w:rsid w:val="006E3679"/>
    <w:rPr>
      <w:b w:val="1"/>
      <w:bCs w:val="1"/>
    </w:rPr>
  </w:style>
  <w:style w:type="paragraph" w:styleId="H1" w:customStyle="1">
    <w:name w:val="H1"/>
    <w:basedOn w:val="Normal"/>
    <w:next w:val="Normal"/>
    <w:qFormat w:val="1"/>
    <w:rsid w:val="006E3679"/>
    <w:pPr>
      <w:pageBreakBefore w:val="1"/>
      <w:jc w:val="center"/>
    </w:pPr>
    <w:rPr>
      <w:b w:val="1"/>
      <w:sz w:val="36"/>
    </w:rPr>
  </w:style>
  <w:style w:type="paragraph" w:styleId="MeetsEYFS" w:customStyle="1">
    <w:name w:val="Meets EYFS"/>
    <w:basedOn w:val="Normal"/>
    <w:qFormat w:val="1"/>
    <w:rsid w:val="003F04DE"/>
    <w:pPr>
      <w:jc w:val="left"/>
    </w:pPr>
    <w:rPr>
      <w:sz w:val="20"/>
    </w:rPr>
  </w:style>
  <w:style w:type="paragraph" w:styleId="Header">
    <w:name w:val="header"/>
    <w:basedOn w:val="Normal"/>
    <w:link w:val="HeaderChar"/>
    <w:uiPriority w:val="99"/>
    <w:unhideWhenUsed w:val="1"/>
    <w:rsid w:val="00930174"/>
    <w:pPr>
      <w:tabs>
        <w:tab w:val="center" w:pos="4513"/>
        <w:tab w:val="right" w:pos="9026"/>
      </w:tabs>
    </w:pPr>
  </w:style>
  <w:style w:type="character" w:styleId="HeaderChar" w:customStyle="1">
    <w:name w:val="Header Char"/>
    <w:basedOn w:val="DefaultParagraphFont"/>
    <w:link w:val="Header"/>
    <w:uiPriority w:val="99"/>
    <w:rsid w:val="00930174"/>
    <w:rPr>
      <w:rFonts w:ascii="Arial" w:cs="Times New Roman" w:eastAsia="Times New Roman" w:hAnsi="Arial"/>
      <w:sz w:val="24"/>
      <w:szCs w:val="24"/>
    </w:rPr>
  </w:style>
  <w:style w:type="paragraph" w:styleId="Footer">
    <w:name w:val="footer"/>
    <w:basedOn w:val="Normal"/>
    <w:link w:val="FooterChar"/>
    <w:uiPriority w:val="99"/>
    <w:unhideWhenUsed w:val="1"/>
    <w:rsid w:val="00930174"/>
    <w:pPr>
      <w:tabs>
        <w:tab w:val="center" w:pos="4513"/>
        <w:tab w:val="right" w:pos="9026"/>
      </w:tabs>
    </w:pPr>
  </w:style>
  <w:style w:type="character" w:styleId="FooterChar" w:customStyle="1">
    <w:name w:val="Footer Char"/>
    <w:basedOn w:val="DefaultParagraphFont"/>
    <w:link w:val="Footer"/>
    <w:uiPriority w:val="99"/>
    <w:rsid w:val="00930174"/>
    <w:rPr>
      <w:rFonts w:ascii="Arial" w:cs="Times New Roman" w:eastAsia="Times New Roman" w:hAnsi="Arial"/>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moodle.ndna.org.uk/" TargetMode="External"/><Relationship Id="rId10" Type="http://schemas.openxmlformats.org/officeDocument/2006/relationships/hyperlink" Target="https://www.iwf.org.uk/"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form.jotform.com/202233072516040"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tamesidescp.org.uk/getmedia/e7583d90-4eb2-4e19-a44b-8ab929793ba1/Tameside-Threshold-Document-Final.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AQcFigfVYhigCoeW9kJoom3Ig==">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2019-10-05T20:07:00Z</dcterms:created>
  <dc:creator>Michele</dc:creator>
</cp:coreProperties>
</file>